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98CC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 w14:paraId="48759437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68ADD1E0">
      <w:pPr>
        <w:spacing w:line="360" w:lineRule="auto"/>
        <w:jc w:val="left"/>
        <w:rPr>
          <w:rFonts w:hint="eastAsia" w:ascii="仿宋_GB2312" w:eastAsia="仿宋_GB2312"/>
          <w:sz w:val="28"/>
          <w:szCs w:val="28"/>
        </w:rPr>
      </w:pPr>
    </w:p>
    <w:p w14:paraId="61C3CE1B">
      <w:pPr>
        <w:spacing w:line="360" w:lineRule="auto"/>
        <w:jc w:val="center"/>
        <w:outlineLvl w:val="0"/>
        <w:rPr>
          <w:rFonts w:ascii="黑体" w:hAnsi="黑体" w:eastAsia="黑体"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水利部水网工程与调度重点实验室</w:t>
      </w:r>
    </w:p>
    <w:p w14:paraId="2FC6D0A1">
      <w:pPr>
        <w:spacing w:line="360" w:lineRule="auto"/>
        <w:jc w:val="center"/>
        <w:outlineLvl w:val="0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开放研究基金项目申请书</w:t>
      </w:r>
    </w:p>
    <w:p w14:paraId="793E7CC3">
      <w:pPr>
        <w:rPr>
          <w:rFonts w:ascii="仿宋" w:hAnsi="仿宋" w:eastAsia="仿宋"/>
          <w:sz w:val="28"/>
          <w:szCs w:val="28"/>
        </w:rPr>
      </w:pPr>
    </w:p>
    <w:p w14:paraId="6D454198">
      <w:pPr>
        <w:rPr>
          <w:rFonts w:ascii="仿宋" w:hAnsi="仿宋" w:eastAsia="仿宋"/>
          <w:sz w:val="28"/>
          <w:szCs w:val="28"/>
        </w:rPr>
      </w:pPr>
    </w:p>
    <w:p w14:paraId="14F24EB2">
      <w:pPr>
        <w:rPr>
          <w:rFonts w:ascii="仿宋" w:hAnsi="仿宋" w:eastAsia="仿宋"/>
          <w:sz w:val="28"/>
          <w:szCs w:val="28"/>
        </w:rPr>
      </w:pPr>
    </w:p>
    <w:p w14:paraId="73B3497D">
      <w:pPr>
        <w:rPr>
          <w:rFonts w:hint="eastAsia" w:ascii="仿宋" w:hAnsi="仿宋" w:eastAsia="仿宋"/>
          <w:sz w:val="28"/>
          <w:szCs w:val="28"/>
        </w:rPr>
      </w:pPr>
    </w:p>
    <w:p w14:paraId="40172CE8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  <w:u w:val="single"/>
        </w:rPr>
      </w:pPr>
      <w:r>
        <w:rPr>
          <w:rFonts w:hint="eastAsia" w:ascii="黑体" w:hAnsi="黑体" w:eastAsia="黑体"/>
          <w:sz w:val="40"/>
          <w:szCs w:val="40"/>
        </w:rPr>
        <w:t>项目名称：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     </w:t>
      </w:r>
    </w:p>
    <w:p w14:paraId="7747030B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  <w:u w:val="single"/>
        </w:rPr>
      </w:pPr>
      <w:r>
        <w:rPr>
          <w:rFonts w:hint="eastAsia" w:ascii="黑体" w:hAnsi="黑体" w:eastAsia="黑体"/>
          <w:sz w:val="40"/>
          <w:szCs w:val="40"/>
          <w:u w:val="none"/>
        </w:rPr>
        <w:t>项目类型：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hint="eastAsia" w:ascii="黑体" w:hAnsi="黑体" w:eastAsia="黑体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□面上项目  </w:t>
      </w:r>
      <w:r>
        <w:rPr>
          <w:rFonts w:hint="eastAsia" w:ascii="黑体" w:hAnsi="黑体" w:eastAsia="黑体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40"/>
          <w:szCs w:val="40"/>
          <w:u w:val="single"/>
          <w:lang w:eastAsia="zh-CN"/>
        </w:rPr>
        <w:t>□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重点项目  </w:t>
      </w:r>
    </w:p>
    <w:p w14:paraId="33D7402D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申请者：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       </w:t>
      </w:r>
    </w:p>
    <w:p w14:paraId="2A7B182E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依托单位（章）：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</w:t>
      </w:r>
    </w:p>
    <w:p w14:paraId="082A979E">
      <w:pPr>
        <w:spacing w:line="360" w:lineRule="auto"/>
        <w:ind w:firstLine="800" w:firstLineChars="200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通讯地址：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     </w:t>
      </w:r>
    </w:p>
    <w:p w14:paraId="54229AB8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  <w:u w:val="single"/>
        </w:rPr>
      </w:pPr>
      <w:r>
        <w:rPr>
          <w:rFonts w:hint="eastAsia" w:ascii="黑体" w:hAnsi="黑体" w:eastAsia="黑体"/>
          <w:sz w:val="40"/>
          <w:szCs w:val="40"/>
        </w:rPr>
        <w:t>联系方式：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     </w:t>
      </w:r>
    </w:p>
    <w:p w14:paraId="4E9667E6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  <w:u w:val="single"/>
        </w:rPr>
      </w:pPr>
      <w:r>
        <w:rPr>
          <w:rFonts w:ascii="黑体" w:hAnsi="黑体" w:eastAsia="黑体"/>
          <w:sz w:val="40"/>
          <w:szCs w:val="40"/>
        </w:rPr>
        <w:t>E-mail：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       </w:t>
      </w:r>
    </w:p>
    <w:p w14:paraId="6D09EC82">
      <w:pPr>
        <w:spacing w:line="360" w:lineRule="auto"/>
        <w:ind w:firstLine="800" w:firstLineChars="20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联合申请者：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                   </w:t>
      </w:r>
    </w:p>
    <w:p w14:paraId="0DD77EF5">
      <w:pPr>
        <w:spacing w:line="360" w:lineRule="auto"/>
        <w:ind w:firstLine="800" w:firstLineChars="200"/>
        <w:rPr>
          <w:u w:val="single"/>
        </w:rPr>
      </w:pPr>
      <w:r>
        <w:rPr>
          <w:rFonts w:hint="eastAsia" w:ascii="黑体" w:hAnsi="黑体" w:eastAsia="黑体"/>
          <w:sz w:val="40"/>
          <w:szCs w:val="40"/>
        </w:rPr>
        <w:t>申请日期：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 </w:t>
      </w:r>
      <w:r>
        <w:rPr>
          <w:rFonts w:ascii="黑体" w:hAnsi="黑体" w:eastAsia="黑体"/>
          <w:sz w:val="40"/>
          <w:szCs w:val="40"/>
          <w:u w:val="single"/>
        </w:rPr>
        <w:t xml:space="preserve">     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年 </w:t>
      </w:r>
      <w:r>
        <w:rPr>
          <w:rFonts w:ascii="黑体" w:hAnsi="黑体" w:eastAsia="黑体"/>
          <w:sz w:val="40"/>
          <w:szCs w:val="40"/>
          <w:u w:val="single"/>
        </w:rPr>
        <w:t xml:space="preserve">  </w:t>
      </w:r>
      <w:r>
        <w:rPr>
          <w:rFonts w:hint="eastAsia" w:ascii="黑体" w:hAnsi="黑体" w:eastAsia="黑体"/>
          <w:sz w:val="40"/>
          <w:szCs w:val="40"/>
          <w:u w:val="single"/>
        </w:rPr>
        <w:t xml:space="preserve">月 </w:t>
      </w:r>
      <w:r>
        <w:rPr>
          <w:rFonts w:ascii="黑体" w:hAnsi="黑体" w:eastAsia="黑体"/>
          <w:sz w:val="40"/>
          <w:szCs w:val="40"/>
          <w:u w:val="single"/>
        </w:rPr>
        <w:t xml:space="preserve">  </w:t>
      </w:r>
      <w:r>
        <w:rPr>
          <w:rFonts w:hint="eastAsia" w:ascii="黑体" w:hAnsi="黑体" w:eastAsia="黑体"/>
          <w:sz w:val="40"/>
          <w:szCs w:val="40"/>
          <w:u w:val="single"/>
        </w:rPr>
        <w:t>日</w:t>
      </w:r>
    </w:p>
    <w:p w14:paraId="3F75CE05">
      <w:pPr>
        <w:snapToGrid w:val="0"/>
        <w:spacing w:line="360" w:lineRule="auto"/>
        <w:jc w:val="center"/>
        <w:rPr>
          <w:rFonts w:hint="eastAsia" w:ascii="华文中宋" w:hAnsi="华文中宋" w:eastAsia="华文中宋"/>
          <w:sz w:val="30"/>
          <w:szCs w:val="30"/>
        </w:rPr>
      </w:pPr>
    </w:p>
    <w:p w14:paraId="46406067">
      <w:pPr>
        <w:snapToGrid w:val="0"/>
        <w:spacing w:line="360" w:lineRule="auto"/>
        <w:jc w:val="center"/>
        <w:rPr>
          <w:rFonts w:hint="eastAsia" w:ascii="华文中宋" w:hAnsi="华文中宋" w:eastAsia="华文中宋"/>
          <w:sz w:val="30"/>
          <w:szCs w:val="30"/>
        </w:rPr>
        <w:sectPr>
          <w:type w:val="nextColumn"/>
          <w:pgSz w:w="11907" w:h="16840"/>
          <w:pgMar w:top="2098" w:right="1474" w:bottom="1985" w:left="1588" w:header="720" w:footer="720" w:gutter="0"/>
          <w:cols w:space="720" w:num="1"/>
          <w:docGrid w:linePitch="514" w:charSpace="0"/>
        </w:sectPr>
      </w:pPr>
      <w:bookmarkStart w:id="1" w:name="_GoBack"/>
      <w:bookmarkEnd w:id="1"/>
    </w:p>
    <w:p w14:paraId="4D53CA55">
      <w:pPr>
        <w:jc w:val="center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项目基本信息表</w:t>
      </w:r>
    </w:p>
    <w:tbl>
      <w:tblPr>
        <w:tblStyle w:val="1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637"/>
        <w:gridCol w:w="3406"/>
        <w:gridCol w:w="2035"/>
      </w:tblGrid>
      <w:tr w14:paraId="1C22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084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619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5B1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4015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61A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     年    月 至      年    月</w:t>
            </w:r>
          </w:p>
        </w:tc>
        <w:tc>
          <w:tcPr>
            <w:tcW w:w="1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B3F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执行周期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D23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       个月</w:t>
            </w:r>
          </w:p>
        </w:tc>
      </w:tr>
      <w:tr w14:paraId="080B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764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00C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 xml:space="preserve">          万元</w:t>
            </w:r>
          </w:p>
        </w:tc>
      </w:tr>
      <w:tr w14:paraId="289C5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C03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7D46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62A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684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7E1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F99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B503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研发方式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1DBC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□自主研发□委托研发□合作研发</w:t>
            </w:r>
          </w:p>
        </w:tc>
      </w:tr>
      <w:tr w14:paraId="623C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480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技术来源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403A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□自有技术□高校、院所产学研合作项目□高校、院所产学研合作项目□其他企业技术</w:t>
            </w:r>
          </w:p>
        </w:tc>
      </w:tr>
      <w:tr w14:paraId="0FBB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8A70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项目开发方式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C1A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□引进技术的消化、吸收和创新□新工艺□新技术□新产品</w:t>
            </w:r>
          </w:p>
        </w:tc>
      </w:tr>
      <w:tr w14:paraId="4C81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D2CE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主要研究内容</w:t>
            </w:r>
          </w:p>
          <w:p w14:paraId="55CAE9F3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(限</w:t>
            </w:r>
            <w:r>
              <w:rPr>
                <w:rFonts w:ascii="仿宋_GB2312" w:hAnsi="仿宋" w:eastAsia="仿宋_GB2312"/>
                <w:sz w:val="24"/>
              </w:rPr>
              <w:t>200字</w:t>
            </w:r>
            <w:r>
              <w:rPr>
                <w:rFonts w:hint="eastAsia" w:ascii="仿宋_GB2312" w:hAnsi="仿宋" w:eastAsia="仿宋_GB2312"/>
                <w:sz w:val="24"/>
              </w:rPr>
              <w:t>)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E332">
            <w:pPr>
              <w:keepNext/>
              <w:keepLines/>
              <w:widowControl/>
              <w:spacing w:line="480" w:lineRule="auto"/>
              <w:jc w:val="left"/>
              <w:outlineLvl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4B08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30E1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主要预期成果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792B"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□发明专利项 □实用新型专利项 □软件著作权项  □国际标准项□国家标准项 □行业标准项 □企业标准项  □科技奖励项□著作部 □论文篇 □研究报告本  □平台</w:t>
            </w:r>
            <w:r>
              <w:rPr>
                <w:rFonts w:ascii="仿宋_GB2312" w:hAnsi="仿宋" w:eastAsia="仿宋_GB2312"/>
                <w:sz w:val="24"/>
              </w:rPr>
              <w:t>/软件</w:t>
            </w:r>
            <w:r>
              <w:rPr>
                <w:rFonts w:hint="eastAsia" w:ascii="仿宋_GB2312" w:hAnsi="仿宋" w:eastAsia="仿宋_GB2312"/>
                <w:sz w:val="24"/>
              </w:rPr>
              <w:t>个 □材料项 □设备</w:t>
            </w:r>
            <w:r>
              <w:rPr>
                <w:rFonts w:ascii="仿宋_GB2312" w:hAnsi="仿宋" w:eastAsia="仿宋_GB2312"/>
                <w:sz w:val="24"/>
              </w:rPr>
              <w:t>/装置</w:t>
            </w:r>
            <w:r>
              <w:rPr>
                <w:rFonts w:hint="eastAsia" w:ascii="仿宋_GB2312" w:hAnsi="仿宋" w:eastAsia="仿宋_GB2312"/>
                <w:sz w:val="24"/>
              </w:rPr>
              <w:t>项  □试点示范或应用项  □其他：</w:t>
            </w:r>
          </w:p>
        </w:tc>
      </w:tr>
      <w:tr w14:paraId="265E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4282C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成果权益归属</w:t>
            </w:r>
          </w:p>
        </w:tc>
        <w:tc>
          <w:tcPr>
            <w:tcW w:w="448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5DFF9">
            <w:pPr>
              <w:widowControl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□立项单位□承担单位□双方共有  □其它：</w:t>
            </w:r>
          </w:p>
        </w:tc>
      </w:tr>
    </w:tbl>
    <w:p w14:paraId="06AEC644">
      <w:pPr>
        <w:jc w:val="center"/>
        <w:rPr>
          <w:rFonts w:ascii="宋体" w:eastAsia="长城宋体"/>
          <w:b/>
          <w:bCs/>
          <w:sz w:val="24"/>
          <w:szCs w:val="24"/>
        </w:rPr>
      </w:pPr>
    </w:p>
    <w:p w14:paraId="79F8DEC3">
      <w:pPr>
        <w:widowControl/>
        <w:jc w:val="left"/>
        <w:rPr>
          <w:rFonts w:ascii="宋体" w:eastAsia="长城宋体"/>
          <w:b/>
          <w:bCs/>
          <w:sz w:val="24"/>
          <w:szCs w:val="24"/>
        </w:rPr>
      </w:pPr>
      <w:r>
        <w:rPr>
          <w:rFonts w:ascii="宋体" w:eastAsia="长城宋体"/>
          <w:b/>
          <w:bCs/>
          <w:sz w:val="24"/>
          <w:szCs w:val="24"/>
        </w:rPr>
        <w:br w:type="page"/>
      </w: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69"/>
        <w:gridCol w:w="697"/>
        <w:gridCol w:w="2628"/>
        <w:gridCol w:w="993"/>
        <w:gridCol w:w="1416"/>
        <w:gridCol w:w="2014"/>
        <w:gridCol w:w="1249"/>
        <w:gridCol w:w="1419"/>
        <w:gridCol w:w="1019"/>
      </w:tblGrid>
      <w:tr w14:paraId="61E5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6EAA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项目研究人员及投入工时</w:t>
            </w:r>
          </w:p>
        </w:tc>
      </w:tr>
      <w:tr w14:paraId="423A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1A84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角色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920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8DA4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B76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9E1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58EA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11F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1BE8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EC7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BC1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投入工时（月）</w:t>
            </w:r>
          </w:p>
        </w:tc>
      </w:tr>
      <w:tr w14:paraId="66EC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D6C6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7C7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3FC0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77CF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2F2D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FF9B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1A8F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B6E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3A6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490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96C2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05D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8EDC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430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5B8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F5C6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774E1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B7E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DC6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34B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1DC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960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05D91F"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其他项目成员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487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AF2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AA3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A0A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96694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106E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465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E02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D17A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B47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C52303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A4D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E90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0B2D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B60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1A84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377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866D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DA3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6571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B17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C36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309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F98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A6C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702D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6B49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8AA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58C1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533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EF3B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2AB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4DB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391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431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14F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028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20F73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79A8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FE82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52CC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372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93C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EDE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249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94F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897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7BF7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F6E3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25D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7F4C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64E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5C4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513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A94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D1D8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8CE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3362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782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2972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C37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FB04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9896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8FB7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C83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A62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7E6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A3E3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517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36B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2216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602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F6C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345C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9CFF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4FE6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0BA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E939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1730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C07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E9F8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46DE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A54A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DE6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8CD9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28F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E9D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C29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B94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A8E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135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A24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F4FD"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5324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D85FD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A02C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8FA75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81F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72B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96E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7076711B">
      <w:pPr>
        <w:widowControl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4"/>
          <w:szCs w:val="24"/>
        </w:rPr>
        <w:t>说明：负责人和联系人为同一人时，联系人行不填。建议项目团队不超过1</w:t>
      </w:r>
      <w:r>
        <w:rPr>
          <w:rFonts w:ascii="仿宋_GB2312" w:hAnsi="仿宋" w:eastAsia="仿宋_GB2312" w:cs="宋体"/>
          <w:kern w:val="0"/>
          <w:sz w:val="24"/>
          <w:szCs w:val="24"/>
        </w:rPr>
        <w:t>0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>人。</w:t>
      </w:r>
    </w:p>
    <w:p w14:paraId="044A4716">
      <w:pPr>
        <w:widowControl/>
        <w:jc w:val="left"/>
        <w:rPr>
          <w:rFonts w:ascii="仿宋_GB2312" w:hAnsi="仿宋" w:eastAsia="仿宋_GB2312" w:cs="宋体"/>
          <w:kern w:val="0"/>
          <w:sz w:val="24"/>
          <w:szCs w:val="24"/>
        </w:rPr>
      </w:pPr>
    </w:p>
    <w:p w14:paraId="5D872A1D">
      <w:pPr>
        <w:widowControl/>
        <w:jc w:val="left"/>
        <w:rPr>
          <w:rFonts w:hint="eastAsia" w:ascii="仿宋_GB2312" w:hAnsi="仿宋" w:eastAsia="仿宋_GB2312" w:cs="宋体"/>
          <w:kern w:val="0"/>
          <w:sz w:val="24"/>
          <w:szCs w:val="24"/>
        </w:rPr>
        <w:sectPr>
          <w:pgSz w:w="16840" w:h="11907" w:orient="landscape"/>
          <w:pgMar w:top="1440" w:right="1797" w:bottom="1440" w:left="1797" w:header="720" w:footer="720" w:gutter="0"/>
          <w:cols w:space="720" w:num="1"/>
          <w:docGrid w:linePitch="514" w:charSpace="0"/>
        </w:sectPr>
      </w:pPr>
    </w:p>
    <w:p w14:paraId="008EC35B">
      <w:pPr>
        <w:spacing w:line="360" w:lineRule="auto"/>
        <w:jc w:val="center"/>
        <w:outlineLvl w:val="0"/>
        <w:rPr>
          <w:rFonts w:ascii="宋体" w:eastAsia="黑体"/>
          <w:bCs/>
          <w:sz w:val="32"/>
          <w:szCs w:val="32"/>
        </w:rPr>
      </w:pPr>
      <w:r>
        <w:rPr>
          <w:rFonts w:hint="eastAsia" w:ascii="宋体" w:eastAsia="黑体"/>
          <w:bCs/>
          <w:sz w:val="32"/>
          <w:szCs w:val="32"/>
        </w:rPr>
        <w:t xml:space="preserve">申  </w:t>
      </w:r>
      <w:bookmarkStart w:id="0" w:name="邮编"/>
      <w:bookmarkEnd w:id="0"/>
      <w:r>
        <w:rPr>
          <w:rFonts w:hint="eastAsia" w:ascii="宋体" w:eastAsia="黑体"/>
          <w:bCs/>
          <w:sz w:val="32"/>
          <w:szCs w:val="32"/>
        </w:rPr>
        <w:t>请  报  告</w:t>
      </w:r>
    </w:p>
    <w:p w14:paraId="7FE93579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国内外现状及趋势分析</w:t>
      </w:r>
    </w:p>
    <w:p w14:paraId="30B564BC">
      <w:pPr>
        <w:spacing w:line="360" w:lineRule="auto"/>
        <w:ind w:firstLine="420"/>
        <w:rPr>
          <w:rFonts w:ascii="仿宋_GB2312" w:hAnsi="仿宋" w:eastAsia="仿宋_GB2312" w:cs="Times New Roman"/>
          <w:i/>
          <w:sz w:val="24"/>
        </w:rPr>
      </w:pPr>
      <w:r>
        <w:rPr>
          <w:rFonts w:hint="eastAsia" w:ascii="仿宋_GB2312" w:hAnsi="仿宋" w:eastAsia="仿宋_GB2312"/>
          <w:i/>
          <w:sz w:val="24"/>
        </w:rPr>
        <w:t>分析</w:t>
      </w:r>
      <w:r>
        <w:rPr>
          <w:rFonts w:hint="eastAsia" w:ascii="仿宋_GB2312" w:hAnsi="仿宋" w:eastAsia="仿宋_GB2312" w:cs="Times New Roman"/>
          <w:i/>
          <w:sz w:val="24"/>
        </w:rPr>
        <w:t>本项目相关国内外总体研究情况和水平、最新进展和发展前景</w:t>
      </w:r>
      <w:r>
        <w:rPr>
          <w:rFonts w:hint="eastAsia" w:ascii="仿宋_GB2312" w:hAnsi="仿宋" w:eastAsia="仿宋_GB2312"/>
          <w:i/>
          <w:sz w:val="24"/>
        </w:rPr>
        <w:t>，包括国内外从事相关研究的主要机构、研究成果、成果应用情况以及本项目与国内外现有研究内容对比</w:t>
      </w:r>
      <w:r>
        <w:rPr>
          <w:rFonts w:hint="eastAsia" w:ascii="仿宋_GB2312" w:hAnsi="仿宋" w:eastAsia="仿宋_GB2312" w:cs="Times New Roman"/>
          <w:i/>
          <w:sz w:val="24"/>
        </w:rPr>
        <w:t>。</w:t>
      </w:r>
    </w:p>
    <w:p w14:paraId="39E65664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548D08DA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研究的目的和意义</w:t>
      </w:r>
    </w:p>
    <w:p w14:paraId="41997AD2">
      <w:pPr>
        <w:spacing w:line="360" w:lineRule="auto"/>
        <w:ind w:firstLine="420"/>
        <w:rPr>
          <w:rFonts w:ascii="仿宋_GB2312" w:hAnsi="仿宋" w:eastAsia="仿宋_GB2312"/>
          <w:i/>
          <w:sz w:val="24"/>
        </w:rPr>
      </w:pPr>
      <w:r>
        <w:rPr>
          <w:rFonts w:hint="eastAsia" w:ascii="仿宋_GB2312" w:hAnsi="仿宋" w:eastAsia="仿宋_GB2312"/>
          <w:i/>
          <w:sz w:val="24"/>
        </w:rPr>
        <w:t>为什么要立项，该项目要解决什么问题，有什么意义等方面叙述。</w:t>
      </w:r>
    </w:p>
    <w:p w14:paraId="3809AC25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661DE9D2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研究内容</w:t>
      </w:r>
    </w:p>
    <w:p w14:paraId="24A00A16">
      <w:pPr>
        <w:spacing w:line="360" w:lineRule="auto"/>
        <w:ind w:firstLine="420"/>
        <w:rPr>
          <w:rFonts w:ascii="仿宋_GB2312" w:hAnsi="仿宋" w:eastAsia="仿宋_GB2312" w:cs="宋体"/>
          <w:bCs/>
          <w:i/>
          <w:sz w:val="24"/>
        </w:rPr>
      </w:pPr>
      <w:r>
        <w:rPr>
          <w:rFonts w:hint="eastAsia" w:ascii="仿宋_GB2312" w:hAnsi="仿宋" w:eastAsia="仿宋_GB2312" w:cs="宋体"/>
          <w:bCs/>
          <w:i/>
          <w:sz w:val="24"/>
        </w:rPr>
        <w:t>拟解决的关键科学问题、关键技术问题，及针对这些问题拟开展的主要研究内容。</w:t>
      </w:r>
    </w:p>
    <w:p w14:paraId="2AAFBDF1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3.1拟解决的关键科学问题与技术难题</w:t>
      </w:r>
    </w:p>
    <w:p w14:paraId="3316991F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04FD1A8C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3.2拟开展的主要研究内容</w:t>
      </w:r>
    </w:p>
    <w:p w14:paraId="7CF02FFE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256E19E3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技术路线及研究方法</w:t>
      </w:r>
    </w:p>
    <w:p w14:paraId="0BE3E1A0">
      <w:pPr>
        <w:spacing w:line="360" w:lineRule="auto"/>
        <w:ind w:firstLine="420"/>
        <w:rPr>
          <w:rFonts w:ascii="仿宋_GB2312" w:hAnsi="仿宋" w:eastAsia="仿宋_GB2312" w:cs="宋体"/>
          <w:bCs/>
          <w:i/>
          <w:sz w:val="24"/>
        </w:rPr>
      </w:pPr>
      <w:r>
        <w:rPr>
          <w:rFonts w:hint="eastAsia" w:ascii="仿宋_GB2312" w:hAnsi="仿宋" w:eastAsia="仿宋_GB2312" w:cs="宋体"/>
          <w:bCs/>
          <w:i/>
          <w:sz w:val="24"/>
        </w:rPr>
        <w:t>针对项目研究拟解决的问题，拟采用的方法、原理、机理、算法、模型等；以及项目研究方法（技术路线）的可行性、先进性分析。</w:t>
      </w:r>
    </w:p>
    <w:p w14:paraId="40536787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5AB78CEB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核心技术及创新点</w:t>
      </w:r>
    </w:p>
    <w:p w14:paraId="4EA5FC45">
      <w:pPr>
        <w:spacing w:line="360" w:lineRule="auto"/>
        <w:ind w:firstLine="420"/>
        <w:rPr>
          <w:rFonts w:ascii="仿宋_GB2312" w:hAnsi="仿宋" w:eastAsia="仿宋_GB2312" w:cs="宋体"/>
          <w:bCs/>
          <w:i/>
          <w:sz w:val="24"/>
        </w:rPr>
      </w:pPr>
      <w:r>
        <w:rPr>
          <w:rFonts w:hint="eastAsia" w:ascii="仿宋_GB2312" w:hAnsi="仿宋" w:eastAsia="仿宋_GB2312" w:cs="宋体"/>
          <w:bCs/>
          <w:i/>
          <w:sz w:val="24"/>
        </w:rPr>
        <w:t>围绕基础前沿、共性关键技术或应用示范等层面，分项简述主要创新点。</w:t>
      </w:r>
    </w:p>
    <w:p w14:paraId="50CBC84B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34CFCE4C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预期成果及考核指标</w:t>
      </w:r>
    </w:p>
    <w:p w14:paraId="232A066A">
      <w:pPr>
        <w:spacing w:line="360" w:lineRule="auto"/>
        <w:ind w:firstLine="420"/>
        <w:rPr>
          <w:rFonts w:ascii="仿宋_GB2312" w:hAnsi="仿宋" w:eastAsia="仿宋_GB2312" w:cs="Times New Roman"/>
          <w:i/>
          <w:sz w:val="24"/>
        </w:rPr>
      </w:pPr>
      <w:r>
        <w:rPr>
          <w:rFonts w:hint="eastAsia" w:ascii="仿宋_GB2312" w:hAnsi="仿宋" w:eastAsia="仿宋_GB2312"/>
          <w:i/>
          <w:sz w:val="24"/>
        </w:rPr>
        <w:t>该项目可能取得的成果，量化考核指标并明确相应的考核方式方法，便于项目验收。“考核指标”指</w:t>
      </w:r>
      <w:r>
        <w:rPr>
          <w:rFonts w:hint="eastAsia" w:ascii="仿宋_GB2312" w:hAnsi="仿宋" w:eastAsia="仿宋_GB2312" w:cs="Times New Roman"/>
          <w:i/>
          <w:sz w:val="24"/>
        </w:rPr>
        <w:t>相应成果的数量指标、技术指标、质量指标、应用指标和产业化指标等，其中，数量指标可以为论文、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考核指标也应包括支撑和服务其他重大科研、经济、社会发展、生态环境、科学普及需求等方面的直接和间接效益。如对国家重大工程、社会民生发展等提供了关键技术支撑，成果转让并带动了环境改善、实现了销售收入等。</w:t>
      </w:r>
      <w:r>
        <w:rPr>
          <w:rFonts w:hint="eastAsia" w:ascii="仿宋_GB2312" w:hAnsi="仿宋" w:eastAsia="仿宋_GB2312"/>
          <w:i/>
          <w:sz w:val="24"/>
        </w:rPr>
        <w:t>“</w:t>
      </w:r>
      <w:r>
        <w:rPr>
          <w:rFonts w:ascii="仿宋_GB2312" w:hAnsi="仿宋" w:eastAsia="仿宋_GB2312" w:cs="Times New Roman"/>
          <w:i/>
          <w:sz w:val="24"/>
        </w:rPr>
        <w:t>考核方式（方法）及评价手段</w:t>
      </w:r>
      <w:r>
        <w:rPr>
          <w:rFonts w:hint="eastAsia" w:ascii="仿宋_GB2312" w:hAnsi="仿宋" w:eastAsia="仿宋_GB2312"/>
          <w:i/>
          <w:sz w:val="24"/>
        </w:rPr>
        <w:t>”</w:t>
      </w:r>
      <w:r>
        <w:rPr>
          <w:rFonts w:hint="eastAsia" w:ascii="仿宋_GB2312" w:hAnsi="仿宋" w:eastAsia="仿宋_GB2312" w:cs="Times New Roman"/>
          <w:i/>
          <w:sz w:val="24"/>
        </w:rPr>
        <w:t>应提出符合相关研究成果与指标的具体考核技术方法、测算方法等。</w:t>
      </w:r>
    </w:p>
    <w:p w14:paraId="1E44CAF4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502AC031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6.1主要成果清单及考核指标</w:t>
      </w:r>
    </w:p>
    <w:p w14:paraId="131BF191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320F1261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6.2主要经济与社会效益指标</w:t>
      </w:r>
    </w:p>
    <w:p w14:paraId="0740F0C1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6160C399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6.3推广应用指标</w:t>
      </w:r>
    </w:p>
    <w:p w14:paraId="583CBA38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2CC0D6EE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6.4人才队伍建设指标</w:t>
      </w:r>
    </w:p>
    <w:p w14:paraId="7D02211A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55BCEEEF">
      <w:pPr>
        <w:spacing w:line="360" w:lineRule="auto"/>
        <w:ind w:firstLine="420"/>
        <w:outlineLvl w:val="1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6.5其他考核指标</w:t>
      </w:r>
    </w:p>
    <w:p w14:paraId="4C2736D7">
      <w:pPr>
        <w:spacing w:line="360" w:lineRule="auto"/>
        <w:ind w:firstLine="420"/>
        <w:rPr>
          <w:rFonts w:ascii="仿宋_GB2312" w:hAnsi="仿宋" w:eastAsia="仿宋_GB2312" w:cs="Times New Roman"/>
          <w:sz w:val="28"/>
          <w:szCs w:val="28"/>
        </w:rPr>
      </w:pPr>
    </w:p>
    <w:p w14:paraId="176FC527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现有研发条件和工作基础</w:t>
      </w:r>
    </w:p>
    <w:p w14:paraId="35EB23FD">
      <w:pPr>
        <w:spacing w:line="360" w:lineRule="auto"/>
        <w:ind w:firstLine="420"/>
        <w:rPr>
          <w:rFonts w:ascii="仿宋_GB2312" w:hAnsi="仿宋" w:eastAsia="仿宋_GB2312"/>
          <w:i/>
          <w:sz w:val="24"/>
        </w:rPr>
      </w:pPr>
      <w:r>
        <w:rPr>
          <w:rFonts w:hint="eastAsia" w:ascii="仿宋_GB2312" w:hAnsi="仿宋" w:eastAsia="仿宋_GB2312"/>
          <w:i/>
          <w:sz w:val="24"/>
        </w:rPr>
        <w:t>承担单位开展本项目研究的条件，包括已有的工作基础、研究成果、研究队伍等。</w:t>
      </w:r>
    </w:p>
    <w:p w14:paraId="18D06AF1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</w:p>
    <w:p w14:paraId="0EA364B7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组织实施方式</w:t>
      </w:r>
    </w:p>
    <w:p w14:paraId="2D5B66B2">
      <w:pPr>
        <w:spacing w:line="360" w:lineRule="auto"/>
        <w:ind w:firstLine="420"/>
        <w:rPr>
          <w:rFonts w:ascii="仿宋_GB2312" w:hAnsi="仿宋" w:eastAsia="仿宋_GB2312"/>
          <w:i/>
          <w:sz w:val="24"/>
        </w:rPr>
      </w:pPr>
      <w:r>
        <w:rPr>
          <w:rFonts w:ascii="仿宋_GB2312" w:hAnsi="仿宋" w:eastAsia="仿宋_GB2312"/>
          <w:i/>
          <w:sz w:val="24"/>
        </w:rPr>
        <w:t>该项目研发</w:t>
      </w:r>
      <w:r>
        <w:rPr>
          <w:rFonts w:hint="eastAsia" w:ascii="仿宋_GB2312" w:hAnsi="仿宋" w:eastAsia="仿宋_GB2312"/>
          <w:i/>
          <w:sz w:val="24"/>
        </w:rPr>
        <w:t>的</w:t>
      </w:r>
      <w:r>
        <w:rPr>
          <w:rFonts w:ascii="仿宋_GB2312" w:hAnsi="仿宋" w:eastAsia="仿宋_GB2312"/>
          <w:i/>
          <w:sz w:val="24"/>
        </w:rPr>
        <w:t>组织架构、人员</w:t>
      </w:r>
      <w:r>
        <w:rPr>
          <w:rFonts w:hint="eastAsia" w:ascii="仿宋_GB2312" w:hAnsi="仿宋" w:eastAsia="仿宋_GB2312"/>
          <w:i/>
          <w:sz w:val="24"/>
        </w:rPr>
        <w:t>组成</w:t>
      </w:r>
      <w:r>
        <w:rPr>
          <w:rFonts w:ascii="仿宋_GB2312" w:hAnsi="仿宋" w:eastAsia="仿宋_GB2312"/>
          <w:i/>
          <w:sz w:val="24"/>
        </w:rPr>
        <w:t>、资金</w:t>
      </w:r>
      <w:r>
        <w:rPr>
          <w:rFonts w:hint="eastAsia" w:ascii="仿宋_GB2312" w:hAnsi="仿宋" w:eastAsia="仿宋_GB2312"/>
          <w:i/>
          <w:sz w:val="24"/>
        </w:rPr>
        <w:t>来源</w:t>
      </w:r>
      <w:r>
        <w:rPr>
          <w:rFonts w:ascii="仿宋_GB2312" w:hAnsi="仿宋" w:eastAsia="仿宋_GB2312"/>
          <w:i/>
          <w:sz w:val="24"/>
        </w:rPr>
        <w:t>、</w:t>
      </w:r>
      <w:r>
        <w:rPr>
          <w:rFonts w:hint="eastAsia" w:ascii="仿宋_GB2312" w:hAnsi="仿宋" w:eastAsia="仿宋_GB2312"/>
          <w:i/>
          <w:sz w:val="24"/>
        </w:rPr>
        <w:t>基础</w:t>
      </w:r>
      <w:r>
        <w:rPr>
          <w:rFonts w:ascii="仿宋_GB2312" w:hAnsi="仿宋" w:eastAsia="仿宋_GB2312"/>
          <w:i/>
          <w:sz w:val="24"/>
        </w:rPr>
        <w:t>设施</w:t>
      </w:r>
      <w:r>
        <w:rPr>
          <w:rFonts w:hint="eastAsia" w:ascii="仿宋_GB2312" w:hAnsi="仿宋" w:eastAsia="仿宋_GB2312"/>
          <w:i/>
          <w:sz w:val="24"/>
        </w:rPr>
        <w:t>、保障措施</w:t>
      </w:r>
      <w:r>
        <w:rPr>
          <w:rFonts w:ascii="仿宋_GB2312" w:hAnsi="仿宋" w:eastAsia="仿宋_GB2312"/>
          <w:i/>
          <w:sz w:val="24"/>
        </w:rPr>
        <w:t>等。</w:t>
      </w:r>
    </w:p>
    <w:p w14:paraId="267F8691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</w:p>
    <w:p w14:paraId="055A4298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合作单位选择的理由</w:t>
      </w:r>
    </w:p>
    <w:p w14:paraId="72B9737E">
      <w:pPr>
        <w:spacing w:line="360" w:lineRule="auto"/>
        <w:ind w:firstLine="420"/>
        <w:rPr>
          <w:rFonts w:ascii="仿宋_GB2312" w:hAnsi="仿宋" w:eastAsia="仿宋_GB2312"/>
          <w:i/>
          <w:sz w:val="24"/>
        </w:rPr>
      </w:pPr>
      <w:r>
        <w:rPr>
          <w:rFonts w:hint="eastAsia" w:ascii="仿宋_GB2312" w:hAnsi="仿宋" w:eastAsia="仿宋_GB2312"/>
          <w:i/>
          <w:sz w:val="24"/>
        </w:rPr>
        <w:t>根据项目需要，对外委方的资质、营业执照、业绩成果、信誉、主要工作人员相关资格及材料等进行选择、评价。说明知识产权及成果的权益所有或分配原则。</w:t>
      </w:r>
    </w:p>
    <w:p w14:paraId="4F90A468">
      <w:pPr>
        <w:spacing w:line="360" w:lineRule="auto"/>
        <w:ind w:firstLine="420"/>
        <w:rPr>
          <w:rFonts w:ascii="仿宋_GB2312" w:hAnsi="仿宋" w:eastAsia="仿宋_GB2312"/>
          <w:sz w:val="28"/>
          <w:szCs w:val="28"/>
        </w:rPr>
      </w:pPr>
    </w:p>
    <w:p w14:paraId="7AFFF887">
      <w:pPr>
        <w:pStyle w:val="26"/>
        <w:numPr>
          <w:ilvl w:val="1"/>
          <w:numId w:val="1"/>
        </w:numPr>
        <w:spacing w:line="360" w:lineRule="auto"/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年度计划及目标</w:t>
      </w:r>
    </w:p>
    <w:tbl>
      <w:tblPr>
        <w:tblStyle w:val="17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1"/>
        <w:gridCol w:w="4848"/>
        <w:gridCol w:w="2682"/>
      </w:tblGrid>
      <w:tr w14:paraId="3FBC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727" w:type="pct"/>
            <w:vAlign w:val="center"/>
          </w:tcPr>
          <w:p w14:paraId="48EE4F93"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年度</w:t>
            </w:r>
          </w:p>
        </w:tc>
        <w:tc>
          <w:tcPr>
            <w:tcW w:w="2751" w:type="pct"/>
            <w:vAlign w:val="center"/>
          </w:tcPr>
          <w:p w14:paraId="796F900B">
            <w:pPr>
              <w:snapToGrid w:val="0"/>
              <w:ind w:right="567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年度计划</w:t>
            </w:r>
          </w:p>
        </w:tc>
        <w:tc>
          <w:tcPr>
            <w:tcW w:w="1522" w:type="pct"/>
            <w:vAlign w:val="center"/>
          </w:tcPr>
          <w:p w14:paraId="47F5E770"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研究内容及阶段性成果</w:t>
            </w:r>
          </w:p>
        </w:tc>
      </w:tr>
      <w:tr w14:paraId="3D18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8" w:hRule="atLeast"/>
          <w:jc w:val="center"/>
        </w:trPr>
        <w:tc>
          <w:tcPr>
            <w:tcW w:w="727" w:type="pct"/>
            <w:vAlign w:val="center"/>
          </w:tcPr>
          <w:p w14:paraId="3F99C533"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14:paraId="092EFE70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14:paraId="6AE3B80C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 w14:paraId="0CBE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727" w:type="pct"/>
            <w:vAlign w:val="center"/>
          </w:tcPr>
          <w:p w14:paraId="71352AAF"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14:paraId="1FB36AEC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14:paraId="41199037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  <w:tr w14:paraId="5EDE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0" w:hRule="atLeast"/>
          <w:jc w:val="center"/>
        </w:trPr>
        <w:tc>
          <w:tcPr>
            <w:tcW w:w="727" w:type="pct"/>
            <w:vAlign w:val="center"/>
          </w:tcPr>
          <w:p w14:paraId="7CE174A4">
            <w:pPr>
              <w:snapToGrid w:val="0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z w:val="28"/>
                <w:szCs w:val="28"/>
              </w:rPr>
              <w:t>年</w:t>
            </w:r>
          </w:p>
        </w:tc>
        <w:tc>
          <w:tcPr>
            <w:tcW w:w="2751" w:type="pct"/>
            <w:vAlign w:val="center"/>
          </w:tcPr>
          <w:p w14:paraId="7044C38B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jc w:val="left"/>
              <w:outlineLvl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522" w:type="pct"/>
            <w:vAlign w:val="center"/>
          </w:tcPr>
          <w:p w14:paraId="190E9107">
            <w:pPr>
              <w:keepNext/>
              <w:keepLines/>
              <w:tabs>
                <w:tab w:val="left" w:pos="6552"/>
              </w:tabs>
              <w:adjustRightInd w:val="0"/>
              <w:snapToGrid w:val="0"/>
              <w:spacing w:line="400" w:lineRule="exact"/>
              <w:outlineLvl w:val="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</w:tr>
    </w:tbl>
    <w:p w14:paraId="16C12237">
      <w:pPr>
        <w:spacing w:line="360" w:lineRule="auto"/>
        <w:rPr>
          <w:rFonts w:ascii="仿宋_GB2312" w:hAnsi="仿宋" w:eastAsia="仿宋_GB2312"/>
          <w:b/>
          <w:bCs/>
          <w:sz w:val="28"/>
        </w:rPr>
      </w:pPr>
    </w:p>
    <w:p w14:paraId="0A4A4FCE">
      <w:pPr>
        <w:widowControl/>
        <w:spacing w:line="360" w:lineRule="auto"/>
        <w:jc w:val="left"/>
        <w:rPr>
          <w:rFonts w:ascii="仿宋_GB2312" w:hAnsi="仿宋" w:eastAsia="仿宋_GB2312"/>
          <w:b/>
          <w:bCs/>
          <w:sz w:val="28"/>
        </w:rPr>
      </w:pPr>
      <w:r>
        <w:rPr>
          <w:rFonts w:ascii="仿宋_GB2312" w:hAnsi="仿宋" w:eastAsia="仿宋_GB2312"/>
          <w:b/>
          <w:bCs/>
          <w:sz w:val="28"/>
        </w:rPr>
        <w:br w:type="page"/>
      </w:r>
    </w:p>
    <w:p w14:paraId="63658410">
      <w:pPr>
        <w:pStyle w:val="26"/>
        <w:numPr>
          <w:ilvl w:val="1"/>
          <w:numId w:val="1"/>
        </w:numPr>
        <w:ind w:left="0" w:firstLine="560"/>
        <w:rPr>
          <w:rFonts w:ascii="仿宋_GB2312" w:hAnsi="仿宋" w:eastAsia="仿宋_GB2312"/>
          <w:bCs/>
          <w:sz w:val="28"/>
        </w:rPr>
        <w:sectPr>
          <w:pgSz w:w="11907" w:h="16840"/>
          <w:pgMar w:top="1797" w:right="1440" w:bottom="1797" w:left="1440" w:header="720" w:footer="720" w:gutter="0"/>
          <w:cols w:space="720" w:num="1"/>
          <w:docGrid w:linePitch="514" w:charSpace="0"/>
        </w:sectPr>
      </w:pPr>
    </w:p>
    <w:p w14:paraId="551E2A65">
      <w:pPr>
        <w:pStyle w:val="26"/>
        <w:numPr>
          <w:ilvl w:val="1"/>
          <w:numId w:val="1"/>
        </w:numPr>
        <w:ind w:left="0" w:firstLine="562"/>
        <w:outlineLvl w:val="0"/>
        <w:rPr>
          <w:rFonts w:ascii="仿宋_GB2312" w:hAnsi="仿宋" w:eastAsia="仿宋_GB2312"/>
          <w:b/>
          <w:bCs/>
          <w:sz w:val="28"/>
        </w:rPr>
      </w:pPr>
      <w:r>
        <w:rPr>
          <w:rFonts w:hint="eastAsia" w:ascii="仿宋_GB2312" w:hAnsi="仿宋" w:eastAsia="仿宋_GB2312"/>
          <w:b/>
          <w:bCs/>
          <w:sz w:val="28"/>
        </w:rPr>
        <w:t>经费来源与支出预算</w:t>
      </w:r>
    </w:p>
    <w:p w14:paraId="014D48A6">
      <w:pPr>
        <w:jc w:val="right"/>
        <w:outlineLvl w:val="0"/>
        <w:rPr>
          <w:rFonts w:ascii="仿宋_GB2312" w:hAnsi="仿宋" w:eastAsia="仿宋_GB2312"/>
          <w:sz w:val="20"/>
          <w:szCs w:val="20"/>
        </w:rPr>
      </w:pPr>
      <w:r>
        <w:rPr>
          <w:rFonts w:hint="eastAsia" w:ascii="仿宋_GB2312" w:hAnsi="仿宋" w:eastAsia="仿宋_GB2312"/>
          <w:sz w:val="20"/>
          <w:szCs w:val="20"/>
        </w:rPr>
        <w:t>单位：万元（保留两位小数）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96"/>
        <w:gridCol w:w="1134"/>
        <w:gridCol w:w="4932"/>
      </w:tblGrid>
      <w:tr w14:paraId="2161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tblHeader/>
          <w:jc w:val="center"/>
        </w:trPr>
        <w:tc>
          <w:tcPr>
            <w:tcW w:w="1373" w:type="pct"/>
            <w:vMerge w:val="restart"/>
            <w:vAlign w:val="center"/>
          </w:tcPr>
          <w:p w14:paraId="0CE8C79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预算科目名称</w:t>
            </w:r>
          </w:p>
        </w:tc>
        <w:tc>
          <w:tcPr>
            <w:tcW w:w="678" w:type="pct"/>
            <w:vMerge w:val="restart"/>
            <w:vAlign w:val="center"/>
          </w:tcPr>
          <w:p w14:paraId="593EE4E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金额</w:t>
            </w:r>
          </w:p>
          <w:p w14:paraId="5CE00B2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（万元）</w:t>
            </w:r>
          </w:p>
        </w:tc>
        <w:tc>
          <w:tcPr>
            <w:tcW w:w="2949" w:type="pct"/>
            <w:vMerge w:val="restart"/>
            <w:vAlign w:val="center"/>
          </w:tcPr>
          <w:p w14:paraId="1A17E2B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预算编制说明</w:t>
            </w:r>
          </w:p>
        </w:tc>
      </w:tr>
      <w:tr w14:paraId="65DB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tblHeader/>
          <w:jc w:val="center"/>
        </w:trPr>
        <w:tc>
          <w:tcPr>
            <w:tcW w:w="1373" w:type="pct"/>
            <w:vMerge w:val="continue"/>
            <w:vAlign w:val="center"/>
          </w:tcPr>
          <w:p w14:paraId="452B4473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27EDC26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  <w:vMerge w:val="continue"/>
            <w:vAlign w:val="center"/>
          </w:tcPr>
          <w:p w14:paraId="6748907C">
            <w:pPr>
              <w:keepNext/>
              <w:keepLines/>
              <w:spacing w:line="48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52A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73" w:type="pct"/>
            <w:vAlign w:val="center"/>
          </w:tcPr>
          <w:p w14:paraId="3BF18839"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一、经费支出</w:t>
            </w:r>
          </w:p>
        </w:tc>
        <w:tc>
          <w:tcPr>
            <w:tcW w:w="678" w:type="pct"/>
            <w:vAlign w:val="center"/>
          </w:tcPr>
          <w:p w14:paraId="3C03B744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759A8D42">
            <w:pPr>
              <w:keepNext/>
              <w:keepLines/>
              <w:spacing w:line="480" w:lineRule="auto"/>
              <w:jc w:val="center"/>
              <w:outlineLvl w:val="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331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78C8A0D2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．材料费</w:t>
            </w:r>
          </w:p>
        </w:tc>
        <w:tc>
          <w:tcPr>
            <w:tcW w:w="678" w:type="pct"/>
            <w:vAlign w:val="center"/>
          </w:tcPr>
          <w:p w14:paraId="43CE9412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67135313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6B66E641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659C2A19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3307DCDF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4FB11E0B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58DA6D54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4EA1077B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12A8DCF7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3E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562EAD4F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．测试化验加工费</w:t>
            </w:r>
          </w:p>
        </w:tc>
        <w:tc>
          <w:tcPr>
            <w:tcW w:w="678" w:type="pct"/>
            <w:vAlign w:val="center"/>
          </w:tcPr>
          <w:p w14:paraId="57BB86D7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5030C976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7AAD8829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6E4D73FE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2C67D514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26663935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3AAD7108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2AD62463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4F7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24808351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．差旅费</w:t>
            </w:r>
          </w:p>
        </w:tc>
        <w:tc>
          <w:tcPr>
            <w:tcW w:w="678" w:type="pct"/>
            <w:vAlign w:val="center"/>
          </w:tcPr>
          <w:p w14:paraId="713A7132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6A1582E6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564B9595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2CB661C7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6BD1D14D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6B577826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15A92957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15A3B8DD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2C3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6C410F1F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．会议费</w:t>
            </w:r>
          </w:p>
        </w:tc>
        <w:tc>
          <w:tcPr>
            <w:tcW w:w="678" w:type="pct"/>
            <w:vAlign w:val="center"/>
          </w:tcPr>
          <w:p w14:paraId="16EE0BA7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4541D504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0995E202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560C1B40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297E4CC1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6D534E2B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2FEAC175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5C0C6677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E9E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0CFF2D45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．出版/文献/信息传播/知识产权事务费</w:t>
            </w:r>
          </w:p>
        </w:tc>
        <w:tc>
          <w:tcPr>
            <w:tcW w:w="678" w:type="pct"/>
            <w:vAlign w:val="center"/>
          </w:tcPr>
          <w:p w14:paraId="34787500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0C2D5F0A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43A3B489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7A51C48E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2DEE8528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327715E4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1D8F94D0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284C9FE5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BB2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4D479251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．劳务费</w:t>
            </w:r>
          </w:p>
        </w:tc>
        <w:tc>
          <w:tcPr>
            <w:tcW w:w="678" w:type="pct"/>
            <w:vAlign w:val="center"/>
          </w:tcPr>
          <w:p w14:paraId="4DC51247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1C5B1A5E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6E0F4330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5A918DBC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1CF74488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550CEA13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6B7CBE7B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2BA45DE2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5BF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6A2BEDAB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7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．专家咨询费</w:t>
            </w:r>
          </w:p>
        </w:tc>
        <w:tc>
          <w:tcPr>
            <w:tcW w:w="678" w:type="pct"/>
            <w:vAlign w:val="center"/>
          </w:tcPr>
          <w:p w14:paraId="3249ADC9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4F9CCABD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4D1AA2E1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11E77300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773371A2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0B9B3B42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5D3CF990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073EF80F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55F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5" w:hRule="exact"/>
          <w:jc w:val="center"/>
        </w:trPr>
        <w:tc>
          <w:tcPr>
            <w:tcW w:w="1373" w:type="pct"/>
            <w:vAlign w:val="center"/>
          </w:tcPr>
          <w:p w14:paraId="5FBF18FD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8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．管理费</w:t>
            </w:r>
          </w:p>
        </w:tc>
        <w:tc>
          <w:tcPr>
            <w:tcW w:w="678" w:type="pct"/>
            <w:vAlign w:val="center"/>
          </w:tcPr>
          <w:p w14:paraId="412E8BEF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</w:tcPr>
          <w:p w14:paraId="31BB2A7D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1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①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主要用途</w:t>
            </w:r>
          </w:p>
          <w:p w14:paraId="7459CF01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34675226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ascii="仿宋_GB2312" w:hAnsi="仿宋" w:eastAsia="仿宋_GB2312"/>
                <w:szCs w:val="21"/>
              </w:rPr>
              <w:instrText xml:space="preserve"> = 2 \* GB3 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②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测算方法与依据</w:t>
            </w:r>
          </w:p>
          <w:p w14:paraId="7AC74E26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4B0DF98C">
            <w:pPr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fldChar w:fldCharType="begin"/>
            </w:r>
            <w:r>
              <w:rPr>
                <w:rFonts w:hint="eastAsia" w:ascii="仿宋_GB2312" w:hAnsi="仿宋" w:eastAsia="仿宋_GB2312"/>
                <w:szCs w:val="21"/>
              </w:rPr>
              <w:instrText xml:space="preserve">= 3 \* GB3</w:instrText>
            </w:r>
            <w:r>
              <w:rPr>
                <w:rFonts w:ascii="仿宋_GB2312" w:hAnsi="仿宋" w:eastAsia="仿宋_GB2312"/>
                <w:szCs w:val="21"/>
              </w:rPr>
              <w:fldChar w:fldCharType="separate"/>
            </w:r>
            <w:r>
              <w:rPr>
                <w:rFonts w:hint="eastAsia" w:ascii="仿宋_GB2312" w:hAnsi="仿宋" w:eastAsia="仿宋_GB2312"/>
                <w:szCs w:val="21"/>
              </w:rPr>
              <w:t>③</w:t>
            </w:r>
            <w:r>
              <w:rPr>
                <w:rFonts w:ascii="仿宋_GB2312" w:hAnsi="仿宋" w:eastAsia="仿宋_GB2312"/>
                <w:szCs w:val="21"/>
              </w:rPr>
              <w:fldChar w:fldCharType="end"/>
            </w:r>
            <w:r>
              <w:rPr>
                <w:rFonts w:hint="eastAsia" w:ascii="仿宋_GB2312" w:hAnsi="仿宋" w:eastAsia="仿宋_GB2312"/>
                <w:szCs w:val="21"/>
              </w:rPr>
              <w:t>经费来源</w:t>
            </w:r>
          </w:p>
          <w:p w14:paraId="722B3F81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  <w:p w14:paraId="00303B4B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AF8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73" w:type="pct"/>
            <w:vAlign w:val="center"/>
          </w:tcPr>
          <w:p w14:paraId="449DA843">
            <w:pPr>
              <w:widowControl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二、经费来源</w:t>
            </w:r>
          </w:p>
        </w:tc>
        <w:tc>
          <w:tcPr>
            <w:tcW w:w="678" w:type="pct"/>
            <w:vAlign w:val="center"/>
          </w:tcPr>
          <w:p w14:paraId="6F4CF6D1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76A5A004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EF0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73" w:type="pct"/>
            <w:vAlign w:val="center"/>
          </w:tcPr>
          <w:p w14:paraId="4170455E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开放创新基金</w:t>
            </w:r>
          </w:p>
        </w:tc>
        <w:tc>
          <w:tcPr>
            <w:tcW w:w="678" w:type="pct"/>
            <w:vAlign w:val="center"/>
          </w:tcPr>
          <w:p w14:paraId="0B21F886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3147EA32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E3A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73" w:type="pct"/>
            <w:vAlign w:val="center"/>
          </w:tcPr>
          <w:p w14:paraId="567481A1">
            <w:pPr>
              <w:widowControl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．单位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配套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资金</w:t>
            </w:r>
          </w:p>
        </w:tc>
        <w:tc>
          <w:tcPr>
            <w:tcW w:w="678" w:type="pct"/>
            <w:vAlign w:val="center"/>
          </w:tcPr>
          <w:p w14:paraId="4E9DD78D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949" w:type="pct"/>
            <w:vAlign w:val="center"/>
          </w:tcPr>
          <w:p w14:paraId="186322CD">
            <w:pPr>
              <w:keepNext/>
              <w:keepLines/>
              <w:spacing w:before="260" w:after="260" w:line="41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239D00DA">
      <w:pPr>
        <w:tabs>
          <w:tab w:val="left" w:pos="6120"/>
        </w:tabs>
        <w:rPr>
          <w:rFonts w:ascii="黑体" w:eastAsia="黑体"/>
          <w:bCs/>
          <w:sz w:val="18"/>
          <w:szCs w:val="18"/>
        </w:rPr>
      </w:pPr>
      <w:r>
        <w:rPr>
          <w:rFonts w:hint="eastAsia" w:ascii="黑体" w:eastAsia="黑体"/>
          <w:bCs/>
          <w:sz w:val="18"/>
          <w:szCs w:val="18"/>
        </w:rPr>
        <w:t>备注：预算编制需对科目支出主要用途、测算方法与依据、经费来源进行详细说明；同时编列专项经费和自筹经费的，需分别说明。</w:t>
      </w:r>
    </w:p>
    <w:p w14:paraId="59366C62">
      <w:pPr>
        <w:widowControl/>
        <w:jc w:val="left"/>
        <w:rPr>
          <w:rFonts w:ascii="黑体" w:eastAsia="黑体"/>
          <w:b/>
          <w:bCs/>
          <w:sz w:val="18"/>
          <w:szCs w:val="18"/>
        </w:rPr>
      </w:pPr>
      <w:r>
        <w:rPr>
          <w:rFonts w:ascii="黑体" w:eastAsia="黑体"/>
          <w:b/>
          <w:bCs/>
          <w:sz w:val="18"/>
          <w:szCs w:val="18"/>
        </w:rPr>
        <w:br w:type="page"/>
      </w:r>
    </w:p>
    <w:p w14:paraId="17E8C67E">
      <w:pPr>
        <w:snapToGrid w:val="0"/>
        <w:spacing w:before="240"/>
        <w:rPr>
          <w:rFonts w:ascii="仿宋_GB2312" w:eastAsia="仿宋_GB2312"/>
          <w:b/>
          <w:color w:val="000000"/>
          <w:sz w:val="28"/>
        </w:rPr>
      </w:pPr>
    </w:p>
    <w:p w14:paraId="58138FE9">
      <w:pPr>
        <w:snapToGrid w:val="0"/>
        <w:spacing w:before="240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/>
          <w:color w:val="000000"/>
        </w:rPr>
        <w:pict>
          <v:line id="_x0000_s2058" o:spid="_x0000_s2058" o:spt="20" style="position:absolute;left:0pt;margin-left:-13.65pt;margin-top:29.4pt;height:0pt;width:458.2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/>
          <w:color w:val="000000"/>
          <w:sz w:val="28"/>
        </w:rPr>
        <w:t>签字和盖章页</w:t>
      </w:r>
    </w:p>
    <w:p w14:paraId="0184CA12">
      <w:pPr>
        <w:pStyle w:val="14"/>
        <w:snapToGrid/>
        <w:spacing w:line="160" w:lineRule="exact"/>
        <w:rPr>
          <w:rFonts w:ascii="仿宋_GB2312" w:eastAsia="仿宋_GB2312"/>
          <w:color w:val="000000"/>
        </w:rPr>
      </w:pPr>
    </w:p>
    <w:p w14:paraId="5E48C1A5">
      <w:pPr>
        <w:snapToGrid w:val="0"/>
        <w:spacing w:line="360" w:lineRule="auto"/>
        <w:outlineLvl w:val="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申 请 者：                   申请者所在单位：               </w:t>
      </w:r>
    </w:p>
    <w:p w14:paraId="2839BE1F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</w:p>
    <w:p w14:paraId="4A3F6EC6">
      <w:pPr>
        <w:snapToGrid w:val="0"/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项目名称：                                                       </w:t>
      </w:r>
    </w:p>
    <w:p w14:paraId="7E896EA7">
      <w:pPr>
        <w:snapToGrid w:val="0"/>
        <w:spacing w:line="0" w:lineRule="atLeast"/>
        <w:rPr>
          <w:rFonts w:ascii="仿宋_GB2312" w:eastAsia="仿宋_GB2312"/>
          <w:color w:val="000000"/>
          <w:sz w:val="18"/>
        </w:rPr>
      </w:pPr>
      <w:r>
        <w:rPr>
          <w:rFonts w:ascii="仿宋_GB2312" w:eastAsia="仿宋_GB2312"/>
          <w:color w:val="000000"/>
        </w:rPr>
        <w:pict>
          <v:line id="_x0000_s2059" o:spid="_x0000_s2059" o:spt="20" style="position:absolute;left:0pt;flip:y;margin-left:75.6pt;margin-top:3pt;height:0pt;width:459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7966FCDE">
      <w:pPr>
        <w:snapToGrid w:val="0"/>
        <w:spacing w:line="360" w:lineRule="auto"/>
        <w:outlineLvl w:val="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申请者承诺：</w:t>
      </w:r>
    </w:p>
    <w:p w14:paraId="7EFFC8C1">
      <w:pPr>
        <w:snapToGrid w:val="0"/>
        <w:spacing w:before="156" w:beforeLines="50" w:line="360" w:lineRule="auto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我保证申请书内容的真实性。如果获得基金资助，我将履行项目负责人职责，严格遵守《水利部水网工程与调度重点实验室（筹）开放研究基金项目管理办法》，切实保证研究工作时间，认真开展工作，按时报送有关材料。若填报失实和违反规定，本人将承担全部责任。</w:t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  <w:r>
        <w:rPr>
          <w:rFonts w:ascii="仿宋_GB2312" w:eastAsia="仿宋_GB2312"/>
          <w:color w:val="000000"/>
          <w:sz w:val="24"/>
        </w:rPr>
        <w:tab/>
      </w:r>
    </w:p>
    <w:p w14:paraId="35C59AE9">
      <w:pPr>
        <w:snapToGrid w:val="0"/>
        <w:spacing w:before="156" w:beforeLines="50" w:line="480" w:lineRule="auto"/>
        <w:ind w:firstLine="616" w:firstLineChars="257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pict>
          <v:line id="_x0000_s2060" o:spid="_x0000_s2060" o:spt="20" style="position:absolute;left:0pt;flip:y;margin-left:85.35pt;margin-top:33.7pt;height:0pt;width:450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4"/>
        </w:rPr>
        <w:t xml:space="preserve">                         签  字： </w:t>
      </w:r>
    </w:p>
    <w:p w14:paraId="78D4ADCA">
      <w:pPr>
        <w:snapToGrid w:val="0"/>
        <w:spacing w:line="360" w:lineRule="auto"/>
        <w:outlineLvl w:val="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申请单位意见：</w:t>
      </w:r>
    </w:p>
    <w:p w14:paraId="121C13B9">
      <w:pPr>
        <w:snapToGrid w:val="0"/>
        <w:spacing w:before="156" w:beforeLines="50" w:line="360" w:lineRule="auto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我单位承诺在人力、资金、设备等研究基础条件方面给予保障。</w:t>
      </w:r>
    </w:p>
    <w:p w14:paraId="5A2D6511">
      <w:pPr>
        <w:snapToGrid w:val="0"/>
        <w:spacing w:line="80" w:lineRule="exact"/>
        <w:rPr>
          <w:rFonts w:ascii="仿宋_GB2312" w:hAnsi="宋体" w:eastAsia="仿宋_GB2312"/>
          <w:b/>
          <w:color w:val="000000"/>
          <w:sz w:val="13"/>
        </w:rPr>
      </w:pPr>
      <w:r>
        <w:rPr>
          <w:rFonts w:hint="eastAsia" w:ascii="宋体" w:hAnsi="宋体" w:eastAsia="仿宋_GB2312"/>
          <w:b/>
          <w:color w:val="000000"/>
          <w:sz w:val="13"/>
        </w:rPr>
        <w:t> </w:t>
      </w:r>
    </w:p>
    <w:p w14:paraId="1A8B143F">
      <w:pPr>
        <w:ind w:firstLine="700" w:firstLineChars="250"/>
        <w:rPr>
          <w:rFonts w:ascii="仿宋_GB2312" w:eastAsia="仿宋_GB2312"/>
          <w:color w:val="000000"/>
          <w:sz w:val="28"/>
          <w:szCs w:val="28"/>
        </w:rPr>
      </w:pPr>
    </w:p>
    <w:p w14:paraId="64946AE8">
      <w:pPr>
        <w:jc w:val="center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申请者所在单位（签章）</w:t>
      </w:r>
    </w:p>
    <w:p w14:paraId="2CD64510">
      <w:pPr>
        <w:rPr>
          <w:rFonts w:ascii="仿宋_GB2312" w:eastAsia="仿宋_GB2312"/>
          <w:sz w:val="24"/>
        </w:rPr>
      </w:pPr>
    </w:p>
    <w:p w14:paraId="3324372D">
      <w:pPr>
        <w:rPr>
          <w:rFonts w:ascii="仿宋_GB2312" w:eastAsia="仿宋_GB2312"/>
          <w:sz w:val="24"/>
        </w:rPr>
      </w:pPr>
    </w:p>
    <w:p w14:paraId="0F659450">
      <w:pPr>
        <w:ind w:right="420"/>
        <w:jc w:val="center"/>
        <w:outlineLvl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年   月   日</w:t>
      </w:r>
    </w:p>
    <w:p w14:paraId="46F7882B">
      <w:pPr>
        <w:spacing w:line="360" w:lineRule="auto"/>
        <w:rPr>
          <w:rFonts w:ascii="仿宋_GB2312" w:hAnsi="Times New Roman" w:eastAsia="仿宋_GB2312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D24FF"/>
    <w:multiLevelType w:val="multilevel"/>
    <w:tmpl w:val="439D24FF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suff w:val="space"/>
      <w:lvlText w:val="%2．"/>
      <w:lvlJc w:val="left"/>
      <w:pPr>
        <w:ind w:left="42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iYzFhNDUzOTI4ODlmZDI2N2EyY2YzZGEwOTI3NGIifQ=="/>
  </w:docVars>
  <w:rsids>
    <w:rsidRoot w:val="00B741B1"/>
    <w:rsid w:val="0000295C"/>
    <w:rsid w:val="00004966"/>
    <w:rsid w:val="00010BD9"/>
    <w:rsid w:val="000119A8"/>
    <w:rsid w:val="000123A2"/>
    <w:rsid w:val="00012BC7"/>
    <w:rsid w:val="00015B19"/>
    <w:rsid w:val="0001736F"/>
    <w:rsid w:val="00017C10"/>
    <w:rsid w:val="00020CDF"/>
    <w:rsid w:val="00023A91"/>
    <w:rsid w:val="0003064A"/>
    <w:rsid w:val="00031782"/>
    <w:rsid w:val="000329E6"/>
    <w:rsid w:val="000337FB"/>
    <w:rsid w:val="00037645"/>
    <w:rsid w:val="00040037"/>
    <w:rsid w:val="0004067F"/>
    <w:rsid w:val="00040B96"/>
    <w:rsid w:val="0004208F"/>
    <w:rsid w:val="000447A8"/>
    <w:rsid w:val="00044817"/>
    <w:rsid w:val="00044EAF"/>
    <w:rsid w:val="00047D22"/>
    <w:rsid w:val="00051909"/>
    <w:rsid w:val="00053174"/>
    <w:rsid w:val="00055B18"/>
    <w:rsid w:val="00061E7F"/>
    <w:rsid w:val="0006252F"/>
    <w:rsid w:val="00062766"/>
    <w:rsid w:val="000648D5"/>
    <w:rsid w:val="000664D4"/>
    <w:rsid w:val="00066DFA"/>
    <w:rsid w:val="000726C9"/>
    <w:rsid w:val="000770C5"/>
    <w:rsid w:val="00077147"/>
    <w:rsid w:val="00080137"/>
    <w:rsid w:val="0008182D"/>
    <w:rsid w:val="000820A8"/>
    <w:rsid w:val="000849F1"/>
    <w:rsid w:val="00085840"/>
    <w:rsid w:val="000862F8"/>
    <w:rsid w:val="00086B39"/>
    <w:rsid w:val="000906DC"/>
    <w:rsid w:val="00094E6B"/>
    <w:rsid w:val="00095AB4"/>
    <w:rsid w:val="000A0796"/>
    <w:rsid w:val="000A1567"/>
    <w:rsid w:val="000A208F"/>
    <w:rsid w:val="000A35A6"/>
    <w:rsid w:val="000A3F72"/>
    <w:rsid w:val="000A407F"/>
    <w:rsid w:val="000A607D"/>
    <w:rsid w:val="000A6B99"/>
    <w:rsid w:val="000A7001"/>
    <w:rsid w:val="000B00AC"/>
    <w:rsid w:val="000B1FD4"/>
    <w:rsid w:val="000B2EFE"/>
    <w:rsid w:val="000B46BE"/>
    <w:rsid w:val="000B4DD1"/>
    <w:rsid w:val="000B691C"/>
    <w:rsid w:val="000B798E"/>
    <w:rsid w:val="000C0839"/>
    <w:rsid w:val="000C09B4"/>
    <w:rsid w:val="000C1E03"/>
    <w:rsid w:val="000C2B9D"/>
    <w:rsid w:val="000C7A32"/>
    <w:rsid w:val="000D1902"/>
    <w:rsid w:val="000D4633"/>
    <w:rsid w:val="000D5AD5"/>
    <w:rsid w:val="000D69E6"/>
    <w:rsid w:val="000E3162"/>
    <w:rsid w:val="000E522F"/>
    <w:rsid w:val="000E554E"/>
    <w:rsid w:val="000F4D60"/>
    <w:rsid w:val="00100052"/>
    <w:rsid w:val="00103B6C"/>
    <w:rsid w:val="0011065C"/>
    <w:rsid w:val="00112C72"/>
    <w:rsid w:val="00113F1C"/>
    <w:rsid w:val="001200A6"/>
    <w:rsid w:val="00123420"/>
    <w:rsid w:val="001237C3"/>
    <w:rsid w:val="00126015"/>
    <w:rsid w:val="001310ED"/>
    <w:rsid w:val="00131FD1"/>
    <w:rsid w:val="00132D92"/>
    <w:rsid w:val="00133112"/>
    <w:rsid w:val="001337CD"/>
    <w:rsid w:val="00133CF2"/>
    <w:rsid w:val="001366FF"/>
    <w:rsid w:val="00137248"/>
    <w:rsid w:val="00137DAC"/>
    <w:rsid w:val="00142720"/>
    <w:rsid w:val="00145A9D"/>
    <w:rsid w:val="0014671E"/>
    <w:rsid w:val="0015620E"/>
    <w:rsid w:val="00157612"/>
    <w:rsid w:val="00161A1E"/>
    <w:rsid w:val="00164121"/>
    <w:rsid w:val="00165B66"/>
    <w:rsid w:val="00166F6E"/>
    <w:rsid w:val="00170084"/>
    <w:rsid w:val="00170528"/>
    <w:rsid w:val="00170824"/>
    <w:rsid w:val="00176E6C"/>
    <w:rsid w:val="00177093"/>
    <w:rsid w:val="001774F0"/>
    <w:rsid w:val="00177515"/>
    <w:rsid w:val="00177D39"/>
    <w:rsid w:val="00181DBA"/>
    <w:rsid w:val="00183025"/>
    <w:rsid w:val="001841C8"/>
    <w:rsid w:val="00184A0D"/>
    <w:rsid w:val="001852B0"/>
    <w:rsid w:val="00186091"/>
    <w:rsid w:val="00191D6D"/>
    <w:rsid w:val="00191DFE"/>
    <w:rsid w:val="00192CDA"/>
    <w:rsid w:val="00193612"/>
    <w:rsid w:val="00193FF5"/>
    <w:rsid w:val="00195BE5"/>
    <w:rsid w:val="00197F6A"/>
    <w:rsid w:val="001A3DF6"/>
    <w:rsid w:val="001B291E"/>
    <w:rsid w:val="001B3032"/>
    <w:rsid w:val="001B3181"/>
    <w:rsid w:val="001B4079"/>
    <w:rsid w:val="001B43DD"/>
    <w:rsid w:val="001B4BCA"/>
    <w:rsid w:val="001C2767"/>
    <w:rsid w:val="001C7009"/>
    <w:rsid w:val="001D1D16"/>
    <w:rsid w:val="001D46FB"/>
    <w:rsid w:val="001D615B"/>
    <w:rsid w:val="001D7F25"/>
    <w:rsid w:val="001E2901"/>
    <w:rsid w:val="001E5801"/>
    <w:rsid w:val="001E60CF"/>
    <w:rsid w:val="001E60E3"/>
    <w:rsid w:val="001E6E39"/>
    <w:rsid w:val="001F034A"/>
    <w:rsid w:val="001F5352"/>
    <w:rsid w:val="001F70BB"/>
    <w:rsid w:val="00201575"/>
    <w:rsid w:val="0020182F"/>
    <w:rsid w:val="002062F3"/>
    <w:rsid w:val="00207492"/>
    <w:rsid w:val="00210CDE"/>
    <w:rsid w:val="00211492"/>
    <w:rsid w:val="00216038"/>
    <w:rsid w:val="00224EF7"/>
    <w:rsid w:val="00230CA6"/>
    <w:rsid w:val="00236701"/>
    <w:rsid w:val="00236996"/>
    <w:rsid w:val="00236C21"/>
    <w:rsid w:val="00242E24"/>
    <w:rsid w:val="00244D4C"/>
    <w:rsid w:val="002503DB"/>
    <w:rsid w:val="002507EB"/>
    <w:rsid w:val="002514E8"/>
    <w:rsid w:val="00251ABB"/>
    <w:rsid w:val="002535CF"/>
    <w:rsid w:val="00257DD5"/>
    <w:rsid w:val="002608CB"/>
    <w:rsid w:val="00260A1C"/>
    <w:rsid w:val="002635CE"/>
    <w:rsid w:val="00266A54"/>
    <w:rsid w:val="002678E7"/>
    <w:rsid w:val="00270D7B"/>
    <w:rsid w:val="00277A8D"/>
    <w:rsid w:val="00280A7F"/>
    <w:rsid w:val="00280E1D"/>
    <w:rsid w:val="002811C0"/>
    <w:rsid w:val="00282205"/>
    <w:rsid w:val="00285AEB"/>
    <w:rsid w:val="00286F4C"/>
    <w:rsid w:val="002919CC"/>
    <w:rsid w:val="002930F5"/>
    <w:rsid w:val="0029496E"/>
    <w:rsid w:val="00296D84"/>
    <w:rsid w:val="002A0653"/>
    <w:rsid w:val="002A17CB"/>
    <w:rsid w:val="002A19E1"/>
    <w:rsid w:val="002A2618"/>
    <w:rsid w:val="002A6451"/>
    <w:rsid w:val="002A6E29"/>
    <w:rsid w:val="002B0D76"/>
    <w:rsid w:val="002B1817"/>
    <w:rsid w:val="002B3E6E"/>
    <w:rsid w:val="002B4E20"/>
    <w:rsid w:val="002B5419"/>
    <w:rsid w:val="002B5967"/>
    <w:rsid w:val="002B5EFB"/>
    <w:rsid w:val="002B69A2"/>
    <w:rsid w:val="002C0A68"/>
    <w:rsid w:val="002C0DC0"/>
    <w:rsid w:val="002C6CF2"/>
    <w:rsid w:val="002C7044"/>
    <w:rsid w:val="002D2706"/>
    <w:rsid w:val="002D4E26"/>
    <w:rsid w:val="002D4EC2"/>
    <w:rsid w:val="002D54DF"/>
    <w:rsid w:val="002D5553"/>
    <w:rsid w:val="002D5BBE"/>
    <w:rsid w:val="002D71A4"/>
    <w:rsid w:val="002E6041"/>
    <w:rsid w:val="002E78D7"/>
    <w:rsid w:val="002F206B"/>
    <w:rsid w:val="002F386E"/>
    <w:rsid w:val="002F4C29"/>
    <w:rsid w:val="002F5025"/>
    <w:rsid w:val="002F6396"/>
    <w:rsid w:val="002F76B9"/>
    <w:rsid w:val="00301A1A"/>
    <w:rsid w:val="00302E1D"/>
    <w:rsid w:val="003038C6"/>
    <w:rsid w:val="003059E8"/>
    <w:rsid w:val="00305CE0"/>
    <w:rsid w:val="00305E8E"/>
    <w:rsid w:val="00315C75"/>
    <w:rsid w:val="00315E57"/>
    <w:rsid w:val="003175DA"/>
    <w:rsid w:val="00320E85"/>
    <w:rsid w:val="00323784"/>
    <w:rsid w:val="00323A60"/>
    <w:rsid w:val="00327F2A"/>
    <w:rsid w:val="00330818"/>
    <w:rsid w:val="00337314"/>
    <w:rsid w:val="00337B90"/>
    <w:rsid w:val="003409C6"/>
    <w:rsid w:val="003415AA"/>
    <w:rsid w:val="00345C0B"/>
    <w:rsid w:val="00355030"/>
    <w:rsid w:val="003568AD"/>
    <w:rsid w:val="0036152D"/>
    <w:rsid w:val="0036274B"/>
    <w:rsid w:val="00364258"/>
    <w:rsid w:val="003643C6"/>
    <w:rsid w:val="00365DF5"/>
    <w:rsid w:val="003679FE"/>
    <w:rsid w:val="00367D9B"/>
    <w:rsid w:val="0037460B"/>
    <w:rsid w:val="0038093F"/>
    <w:rsid w:val="00380E19"/>
    <w:rsid w:val="00386005"/>
    <w:rsid w:val="003916B6"/>
    <w:rsid w:val="00392FA8"/>
    <w:rsid w:val="003933D3"/>
    <w:rsid w:val="003933E3"/>
    <w:rsid w:val="00395E94"/>
    <w:rsid w:val="003967E9"/>
    <w:rsid w:val="003975F1"/>
    <w:rsid w:val="003A0612"/>
    <w:rsid w:val="003A0662"/>
    <w:rsid w:val="003A3310"/>
    <w:rsid w:val="003A7E99"/>
    <w:rsid w:val="003B146C"/>
    <w:rsid w:val="003B4A38"/>
    <w:rsid w:val="003B666B"/>
    <w:rsid w:val="003C40F0"/>
    <w:rsid w:val="003C6C20"/>
    <w:rsid w:val="003D031C"/>
    <w:rsid w:val="003D14CF"/>
    <w:rsid w:val="003D2F33"/>
    <w:rsid w:val="003D439B"/>
    <w:rsid w:val="003D45C3"/>
    <w:rsid w:val="003E59F3"/>
    <w:rsid w:val="003E5C5D"/>
    <w:rsid w:val="003F1067"/>
    <w:rsid w:val="003F3A95"/>
    <w:rsid w:val="003F46B9"/>
    <w:rsid w:val="00401C04"/>
    <w:rsid w:val="00403F9C"/>
    <w:rsid w:val="00404B00"/>
    <w:rsid w:val="00405E9F"/>
    <w:rsid w:val="00407DF5"/>
    <w:rsid w:val="00411AD6"/>
    <w:rsid w:val="0041373C"/>
    <w:rsid w:val="00415532"/>
    <w:rsid w:val="004158FC"/>
    <w:rsid w:val="004176AC"/>
    <w:rsid w:val="0041774A"/>
    <w:rsid w:val="00420C0F"/>
    <w:rsid w:val="00422DDE"/>
    <w:rsid w:val="00424D4F"/>
    <w:rsid w:val="00430345"/>
    <w:rsid w:val="00430CA7"/>
    <w:rsid w:val="00430FB4"/>
    <w:rsid w:val="00431F92"/>
    <w:rsid w:val="00432A0A"/>
    <w:rsid w:val="004336E8"/>
    <w:rsid w:val="004369A9"/>
    <w:rsid w:val="00441566"/>
    <w:rsid w:val="00444155"/>
    <w:rsid w:val="004446A5"/>
    <w:rsid w:val="004450AD"/>
    <w:rsid w:val="004516BD"/>
    <w:rsid w:val="00451719"/>
    <w:rsid w:val="00452793"/>
    <w:rsid w:val="00453ADF"/>
    <w:rsid w:val="00454596"/>
    <w:rsid w:val="004552F5"/>
    <w:rsid w:val="004609E4"/>
    <w:rsid w:val="00460CD5"/>
    <w:rsid w:val="004633D2"/>
    <w:rsid w:val="004638AF"/>
    <w:rsid w:val="004639EE"/>
    <w:rsid w:val="00465701"/>
    <w:rsid w:val="00465FD5"/>
    <w:rsid w:val="004678EC"/>
    <w:rsid w:val="00473895"/>
    <w:rsid w:val="00477000"/>
    <w:rsid w:val="00477684"/>
    <w:rsid w:val="00480A07"/>
    <w:rsid w:val="00482108"/>
    <w:rsid w:val="0048795A"/>
    <w:rsid w:val="00490CF8"/>
    <w:rsid w:val="00491635"/>
    <w:rsid w:val="0049194E"/>
    <w:rsid w:val="004A3EB4"/>
    <w:rsid w:val="004A45C0"/>
    <w:rsid w:val="004A5E0E"/>
    <w:rsid w:val="004A7344"/>
    <w:rsid w:val="004A7417"/>
    <w:rsid w:val="004B17BE"/>
    <w:rsid w:val="004B19AC"/>
    <w:rsid w:val="004B27BE"/>
    <w:rsid w:val="004B2AB9"/>
    <w:rsid w:val="004B48BD"/>
    <w:rsid w:val="004B7C4E"/>
    <w:rsid w:val="004B7FA4"/>
    <w:rsid w:val="004C22E6"/>
    <w:rsid w:val="004C2A10"/>
    <w:rsid w:val="004C3630"/>
    <w:rsid w:val="004C46BD"/>
    <w:rsid w:val="004C4906"/>
    <w:rsid w:val="004C4E8C"/>
    <w:rsid w:val="004C6B69"/>
    <w:rsid w:val="004C713D"/>
    <w:rsid w:val="004D103E"/>
    <w:rsid w:val="004D7924"/>
    <w:rsid w:val="004E1BDD"/>
    <w:rsid w:val="004E1F29"/>
    <w:rsid w:val="004E2A94"/>
    <w:rsid w:val="004E2F3B"/>
    <w:rsid w:val="004E3550"/>
    <w:rsid w:val="004E3D41"/>
    <w:rsid w:val="004E3F85"/>
    <w:rsid w:val="004E4D38"/>
    <w:rsid w:val="004E5AD9"/>
    <w:rsid w:val="004F3EBA"/>
    <w:rsid w:val="004F3FCD"/>
    <w:rsid w:val="004F4E52"/>
    <w:rsid w:val="004F7682"/>
    <w:rsid w:val="005038FB"/>
    <w:rsid w:val="005135F0"/>
    <w:rsid w:val="0051569D"/>
    <w:rsid w:val="00516657"/>
    <w:rsid w:val="005169DC"/>
    <w:rsid w:val="005249B6"/>
    <w:rsid w:val="005319ED"/>
    <w:rsid w:val="005322F4"/>
    <w:rsid w:val="00532911"/>
    <w:rsid w:val="00534F89"/>
    <w:rsid w:val="0053649F"/>
    <w:rsid w:val="00536FBC"/>
    <w:rsid w:val="00537B52"/>
    <w:rsid w:val="00541009"/>
    <w:rsid w:val="00541FAA"/>
    <w:rsid w:val="00550F01"/>
    <w:rsid w:val="005562EC"/>
    <w:rsid w:val="00560399"/>
    <w:rsid w:val="00566269"/>
    <w:rsid w:val="00566DEB"/>
    <w:rsid w:val="00572530"/>
    <w:rsid w:val="0057334D"/>
    <w:rsid w:val="00581A99"/>
    <w:rsid w:val="00583137"/>
    <w:rsid w:val="005869F2"/>
    <w:rsid w:val="005902E3"/>
    <w:rsid w:val="00590839"/>
    <w:rsid w:val="005914FF"/>
    <w:rsid w:val="00593E6B"/>
    <w:rsid w:val="00593E82"/>
    <w:rsid w:val="005A27F3"/>
    <w:rsid w:val="005A3615"/>
    <w:rsid w:val="005A6F94"/>
    <w:rsid w:val="005B2535"/>
    <w:rsid w:val="005B75D5"/>
    <w:rsid w:val="005C0758"/>
    <w:rsid w:val="005C152B"/>
    <w:rsid w:val="005C3894"/>
    <w:rsid w:val="005C4205"/>
    <w:rsid w:val="005C4B4F"/>
    <w:rsid w:val="005C53B2"/>
    <w:rsid w:val="005C633E"/>
    <w:rsid w:val="005C6E0C"/>
    <w:rsid w:val="005D06D5"/>
    <w:rsid w:val="005D0E46"/>
    <w:rsid w:val="005D6BA5"/>
    <w:rsid w:val="005D7C4B"/>
    <w:rsid w:val="005E0098"/>
    <w:rsid w:val="005E3699"/>
    <w:rsid w:val="005E44BD"/>
    <w:rsid w:val="005E6D87"/>
    <w:rsid w:val="005E6FD2"/>
    <w:rsid w:val="005E7616"/>
    <w:rsid w:val="005E785A"/>
    <w:rsid w:val="005F09B2"/>
    <w:rsid w:val="005F49B1"/>
    <w:rsid w:val="005F4D04"/>
    <w:rsid w:val="00600A6A"/>
    <w:rsid w:val="00603C4C"/>
    <w:rsid w:val="00603DE4"/>
    <w:rsid w:val="0060487C"/>
    <w:rsid w:val="00606E73"/>
    <w:rsid w:val="006077EE"/>
    <w:rsid w:val="0061091A"/>
    <w:rsid w:val="0061124D"/>
    <w:rsid w:val="00614260"/>
    <w:rsid w:val="00616366"/>
    <w:rsid w:val="0061689B"/>
    <w:rsid w:val="00621D7A"/>
    <w:rsid w:val="006244AC"/>
    <w:rsid w:val="006254E5"/>
    <w:rsid w:val="006278A8"/>
    <w:rsid w:val="00631A5B"/>
    <w:rsid w:val="00631C31"/>
    <w:rsid w:val="0064212A"/>
    <w:rsid w:val="00642DA0"/>
    <w:rsid w:val="006431C2"/>
    <w:rsid w:val="00643CC7"/>
    <w:rsid w:val="00646685"/>
    <w:rsid w:val="00646C92"/>
    <w:rsid w:val="0065116D"/>
    <w:rsid w:val="006514EF"/>
    <w:rsid w:val="00651771"/>
    <w:rsid w:val="00654775"/>
    <w:rsid w:val="00654AC3"/>
    <w:rsid w:val="00655682"/>
    <w:rsid w:val="00656781"/>
    <w:rsid w:val="00657A0A"/>
    <w:rsid w:val="00661C2D"/>
    <w:rsid w:val="006651BC"/>
    <w:rsid w:val="00667195"/>
    <w:rsid w:val="006708B6"/>
    <w:rsid w:val="00671CCA"/>
    <w:rsid w:val="006763D8"/>
    <w:rsid w:val="00686496"/>
    <w:rsid w:val="00686EE5"/>
    <w:rsid w:val="0068723A"/>
    <w:rsid w:val="00687E8C"/>
    <w:rsid w:val="006907C8"/>
    <w:rsid w:val="006A2175"/>
    <w:rsid w:val="006A7F34"/>
    <w:rsid w:val="006B53D9"/>
    <w:rsid w:val="006B53E1"/>
    <w:rsid w:val="006B7AED"/>
    <w:rsid w:val="006C02B3"/>
    <w:rsid w:val="006C581A"/>
    <w:rsid w:val="006C5883"/>
    <w:rsid w:val="006C5F85"/>
    <w:rsid w:val="006C6835"/>
    <w:rsid w:val="006C6AF5"/>
    <w:rsid w:val="006D17A9"/>
    <w:rsid w:val="006D3149"/>
    <w:rsid w:val="006D44E8"/>
    <w:rsid w:val="006D4B1D"/>
    <w:rsid w:val="006D5BCE"/>
    <w:rsid w:val="006E25EB"/>
    <w:rsid w:val="006E2654"/>
    <w:rsid w:val="006F0BB2"/>
    <w:rsid w:val="006F5EB3"/>
    <w:rsid w:val="006F6486"/>
    <w:rsid w:val="006F76B0"/>
    <w:rsid w:val="00700168"/>
    <w:rsid w:val="00700835"/>
    <w:rsid w:val="00701D07"/>
    <w:rsid w:val="00704F00"/>
    <w:rsid w:val="007054F8"/>
    <w:rsid w:val="007057A9"/>
    <w:rsid w:val="0071116E"/>
    <w:rsid w:val="00711AD7"/>
    <w:rsid w:val="00714D52"/>
    <w:rsid w:val="00715D84"/>
    <w:rsid w:val="007170F3"/>
    <w:rsid w:val="0072127E"/>
    <w:rsid w:val="007232BA"/>
    <w:rsid w:val="007241C5"/>
    <w:rsid w:val="00724A1F"/>
    <w:rsid w:val="00725220"/>
    <w:rsid w:val="00735E89"/>
    <w:rsid w:val="0074524B"/>
    <w:rsid w:val="00746678"/>
    <w:rsid w:val="0075384E"/>
    <w:rsid w:val="00755167"/>
    <w:rsid w:val="00761C56"/>
    <w:rsid w:val="0076307F"/>
    <w:rsid w:val="0076791A"/>
    <w:rsid w:val="00770CB5"/>
    <w:rsid w:val="00772D50"/>
    <w:rsid w:val="00773BE3"/>
    <w:rsid w:val="0077568C"/>
    <w:rsid w:val="007758CF"/>
    <w:rsid w:val="00780264"/>
    <w:rsid w:val="00781737"/>
    <w:rsid w:val="00783579"/>
    <w:rsid w:val="00784444"/>
    <w:rsid w:val="0079194E"/>
    <w:rsid w:val="007923C5"/>
    <w:rsid w:val="00793B31"/>
    <w:rsid w:val="00794A5F"/>
    <w:rsid w:val="007962B3"/>
    <w:rsid w:val="00797546"/>
    <w:rsid w:val="00797992"/>
    <w:rsid w:val="00797F35"/>
    <w:rsid w:val="007A187E"/>
    <w:rsid w:val="007A2690"/>
    <w:rsid w:val="007A31B5"/>
    <w:rsid w:val="007A3A8B"/>
    <w:rsid w:val="007A3BA1"/>
    <w:rsid w:val="007A74F9"/>
    <w:rsid w:val="007B25D7"/>
    <w:rsid w:val="007B52B3"/>
    <w:rsid w:val="007B7553"/>
    <w:rsid w:val="007B75E3"/>
    <w:rsid w:val="007C04A2"/>
    <w:rsid w:val="007C6712"/>
    <w:rsid w:val="007C7C6B"/>
    <w:rsid w:val="007C7C99"/>
    <w:rsid w:val="007D2618"/>
    <w:rsid w:val="007D588C"/>
    <w:rsid w:val="007D761D"/>
    <w:rsid w:val="007D7A07"/>
    <w:rsid w:val="007E0989"/>
    <w:rsid w:val="007E2324"/>
    <w:rsid w:val="007E272E"/>
    <w:rsid w:val="007E48CC"/>
    <w:rsid w:val="007E5207"/>
    <w:rsid w:val="007F0D60"/>
    <w:rsid w:val="007F1CA7"/>
    <w:rsid w:val="007F3933"/>
    <w:rsid w:val="007F6AAD"/>
    <w:rsid w:val="00800184"/>
    <w:rsid w:val="00800CC7"/>
    <w:rsid w:val="008015C1"/>
    <w:rsid w:val="0080234D"/>
    <w:rsid w:val="0080301D"/>
    <w:rsid w:val="00804B9D"/>
    <w:rsid w:val="00810E5C"/>
    <w:rsid w:val="0081191C"/>
    <w:rsid w:val="00812945"/>
    <w:rsid w:val="00813549"/>
    <w:rsid w:val="00816FBE"/>
    <w:rsid w:val="00817699"/>
    <w:rsid w:val="00821C32"/>
    <w:rsid w:val="00823023"/>
    <w:rsid w:val="0082618D"/>
    <w:rsid w:val="00826968"/>
    <w:rsid w:val="00826BD5"/>
    <w:rsid w:val="00827F11"/>
    <w:rsid w:val="008335AB"/>
    <w:rsid w:val="0084171B"/>
    <w:rsid w:val="0084194A"/>
    <w:rsid w:val="00841DCA"/>
    <w:rsid w:val="00843071"/>
    <w:rsid w:val="0084506D"/>
    <w:rsid w:val="0084772A"/>
    <w:rsid w:val="0084773F"/>
    <w:rsid w:val="00850735"/>
    <w:rsid w:val="008508E4"/>
    <w:rsid w:val="0085090A"/>
    <w:rsid w:val="00851061"/>
    <w:rsid w:val="00851616"/>
    <w:rsid w:val="008533E4"/>
    <w:rsid w:val="008550C6"/>
    <w:rsid w:val="008675A6"/>
    <w:rsid w:val="00871D80"/>
    <w:rsid w:val="00875A33"/>
    <w:rsid w:val="0087739B"/>
    <w:rsid w:val="0087796C"/>
    <w:rsid w:val="00877FB0"/>
    <w:rsid w:val="00881871"/>
    <w:rsid w:val="00885992"/>
    <w:rsid w:val="008862B9"/>
    <w:rsid w:val="008916AC"/>
    <w:rsid w:val="008918C8"/>
    <w:rsid w:val="00891F70"/>
    <w:rsid w:val="008931E9"/>
    <w:rsid w:val="00896BDA"/>
    <w:rsid w:val="008978F7"/>
    <w:rsid w:val="008A26E4"/>
    <w:rsid w:val="008A406B"/>
    <w:rsid w:val="008A4E6D"/>
    <w:rsid w:val="008A521F"/>
    <w:rsid w:val="008A5515"/>
    <w:rsid w:val="008A7FC4"/>
    <w:rsid w:val="008B3143"/>
    <w:rsid w:val="008B3515"/>
    <w:rsid w:val="008B357C"/>
    <w:rsid w:val="008B5432"/>
    <w:rsid w:val="008C15D7"/>
    <w:rsid w:val="008C5A5C"/>
    <w:rsid w:val="008C6FC7"/>
    <w:rsid w:val="008D0862"/>
    <w:rsid w:val="008D199D"/>
    <w:rsid w:val="008D2B89"/>
    <w:rsid w:val="008E1BFF"/>
    <w:rsid w:val="008E301E"/>
    <w:rsid w:val="008E3A77"/>
    <w:rsid w:val="008E493B"/>
    <w:rsid w:val="008E6822"/>
    <w:rsid w:val="008E6C46"/>
    <w:rsid w:val="008F4787"/>
    <w:rsid w:val="008F603E"/>
    <w:rsid w:val="008F6378"/>
    <w:rsid w:val="009037BD"/>
    <w:rsid w:val="0090387C"/>
    <w:rsid w:val="00903FAC"/>
    <w:rsid w:val="009048F1"/>
    <w:rsid w:val="00907350"/>
    <w:rsid w:val="0091201C"/>
    <w:rsid w:val="00914AB9"/>
    <w:rsid w:val="00915A95"/>
    <w:rsid w:val="00917885"/>
    <w:rsid w:val="00920566"/>
    <w:rsid w:val="00922E04"/>
    <w:rsid w:val="00926632"/>
    <w:rsid w:val="00926E18"/>
    <w:rsid w:val="00932C53"/>
    <w:rsid w:val="00934D8E"/>
    <w:rsid w:val="00937789"/>
    <w:rsid w:val="00937D48"/>
    <w:rsid w:val="00940A04"/>
    <w:rsid w:val="00943AE9"/>
    <w:rsid w:val="00947200"/>
    <w:rsid w:val="00951694"/>
    <w:rsid w:val="00951A7F"/>
    <w:rsid w:val="00956ED3"/>
    <w:rsid w:val="00961EBA"/>
    <w:rsid w:val="009662D7"/>
    <w:rsid w:val="0097303A"/>
    <w:rsid w:val="00976CB0"/>
    <w:rsid w:val="0097757F"/>
    <w:rsid w:val="00977C5A"/>
    <w:rsid w:val="009819A9"/>
    <w:rsid w:val="00987D3A"/>
    <w:rsid w:val="00997404"/>
    <w:rsid w:val="009A1663"/>
    <w:rsid w:val="009A2742"/>
    <w:rsid w:val="009A49A8"/>
    <w:rsid w:val="009A6119"/>
    <w:rsid w:val="009B0C90"/>
    <w:rsid w:val="009B145B"/>
    <w:rsid w:val="009C23BE"/>
    <w:rsid w:val="009C24F0"/>
    <w:rsid w:val="009C2BC1"/>
    <w:rsid w:val="009C49D9"/>
    <w:rsid w:val="009C6DD2"/>
    <w:rsid w:val="009D704D"/>
    <w:rsid w:val="009E0A52"/>
    <w:rsid w:val="009E3E0E"/>
    <w:rsid w:val="009E4ED8"/>
    <w:rsid w:val="009F1A5C"/>
    <w:rsid w:val="009F2194"/>
    <w:rsid w:val="009F28C9"/>
    <w:rsid w:val="009F3451"/>
    <w:rsid w:val="009F3E15"/>
    <w:rsid w:val="009F4E3C"/>
    <w:rsid w:val="009F5876"/>
    <w:rsid w:val="009F7CA7"/>
    <w:rsid w:val="00A00AB0"/>
    <w:rsid w:val="00A012FB"/>
    <w:rsid w:val="00A02465"/>
    <w:rsid w:val="00A0309A"/>
    <w:rsid w:val="00A03629"/>
    <w:rsid w:val="00A044B6"/>
    <w:rsid w:val="00A06E0F"/>
    <w:rsid w:val="00A100BD"/>
    <w:rsid w:val="00A10435"/>
    <w:rsid w:val="00A138FF"/>
    <w:rsid w:val="00A13AD0"/>
    <w:rsid w:val="00A232D2"/>
    <w:rsid w:val="00A27C7C"/>
    <w:rsid w:val="00A27F17"/>
    <w:rsid w:val="00A31C27"/>
    <w:rsid w:val="00A3219F"/>
    <w:rsid w:val="00A32450"/>
    <w:rsid w:val="00A32B04"/>
    <w:rsid w:val="00A419C1"/>
    <w:rsid w:val="00A42323"/>
    <w:rsid w:val="00A43458"/>
    <w:rsid w:val="00A4407E"/>
    <w:rsid w:val="00A5715D"/>
    <w:rsid w:val="00A60854"/>
    <w:rsid w:val="00A6091D"/>
    <w:rsid w:val="00A7209E"/>
    <w:rsid w:val="00A73F96"/>
    <w:rsid w:val="00A743E1"/>
    <w:rsid w:val="00A744B0"/>
    <w:rsid w:val="00A75E97"/>
    <w:rsid w:val="00A76068"/>
    <w:rsid w:val="00A76EF7"/>
    <w:rsid w:val="00A77380"/>
    <w:rsid w:val="00A77C88"/>
    <w:rsid w:val="00A80AA5"/>
    <w:rsid w:val="00A83387"/>
    <w:rsid w:val="00A923DC"/>
    <w:rsid w:val="00A95461"/>
    <w:rsid w:val="00A97714"/>
    <w:rsid w:val="00A978BD"/>
    <w:rsid w:val="00AA1134"/>
    <w:rsid w:val="00AA511E"/>
    <w:rsid w:val="00AB12D4"/>
    <w:rsid w:val="00AB2D79"/>
    <w:rsid w:val="00AB350F"/>
    <w:rsid w:val="00AB35D0"/>
    <w:rsid w:val="00AB3F63"/>
    <w:rsid w:val="00AB3F93"/>
    <w:rsid w:val="00AB3FB6"/>
    <w:rsid w:val="00AB47CD"/>
    <w:rsid w:val="00AC0179"/>
    <w:rsid w:val="00AC2662"/>
    <w:rsid w:val="00AC4456"/>
    <w:rsid w:val="00AC498E"/>
    <w:rsid w:val="00AC51EB"/>
    <w:rsid w:val="00AD00F2"/>
    <w:rsid w:val="00AD1A66"/>
    <w:rsid w:val="00AD2E7D"/>
    <w:rsid w:val="00AD6429"/>
    <w:rsid w:val="00AE1830"/>
    <w:rsid w:val="00AE241A"/>
    <w:rsid w:val="00AE2C9E"/>
    <w:rsid w:val="00AE3728"/>
    <w:rsid w:val="00AE4EA3"/>
    <w:rsid w:val="00AE63A7"/>
    <w:rsid w:val="00AE718F"/>
    <w:rsid w:val="00AF2677"/>
    <w:rsid w:val="00AF4B09"/>
    <w:rsid w:val="00AF5FCB"/>
    <w:rsid w:val="00B008CC"/>
    <w:rsid w:val="00B018E9"/>
    <w:rsid w:val="00B01FCC"/>
    <w:rsid w:val="00B0661E"/>
    <w:rsid w:val="00B104EB"/>
    <w:rsid w:val="00B1109F"/>
    <w:rsid w:val="00B1755E"/>
    <w:rsid w:val="00B175CC"/>
    <w:rsid w:val="00B200D6"/>
    <w:rsid w:val="00B23CCD"/>
    <w:rsid w:val="00B27E7D"/>
    <w:rsid w:val="00B316EE"/>
    <w:rsid w:val="00B31915"/>
    <w:rsid w:val="00B32BF9"/>
    <w:rsid w:val="00B3474B"/>
    <w:rsid w:val="00B35232"/>
    <w:rsid w:val="00B3698C"/>
    <w:rsid w:val="00B3772C"/>
    <w:rsid w:val="00B4216E"/>
    <w:rsid w:val="00B44DD4"/>
    <w:rsid w:val="00B450A3"/>
    <w:rsid w:val="00B47A19"/>
    <w:rsid w:val="00B47AAA"/>
    <w:rsid w:val="00B512A0"/>
    <w:rsid w:val="00B530E3"/>
    <w:rsid w:val="00B54296"/>
    <w:rsid w:val="00B6144A"/>
    <w:rsid w:val="00B61E58"/>
    <w:rsid w:val="00B65C1F"/>
    <w:rsid w:val="00B70097"/>
    <w:rsid w:val="00B7144D"/>
    <w:rsid w:val="00B716E4"/>
    <w:rsid w:val="00B72ECD"/>
    <w:rsid w:val="00B741B1"/>
    <w:rsid w:val="00B74BDA"/>
    <w:rsid w:val="00B81DA5"/>
    <w:rsid w:val="00B81F28"/>
    <w:rsid w:val="00B84D68"/>
    <w:rsid w:val="00B85C61"/>
    <w:rsid w:val="00B90BC8"/>
    <w:rsid w:val="00B963D9"/>
    <w:rsid w:val="00B96A74"/>
    <w:rsid w:val="00BA23A8"/>
    <w:rsid w:val="00BA2970"/>
    <w:rsid w:val="00BA3265"/>
    <w:rsid w:val="00BA38E2"/>
    <w:rsid w:val="00BA3E69"/>
    <w:rsid w:val="00BA4BF7"/>
    <w:rsid w:val="00BA6351"/>
    <w:rsid w:val="00BB02EC"/>
    <w:rsid w:val="00BB1D38"/>
    <w:rsid w:val="00BB28B5"/>
    <w:rsid w:val="00BB5E19"/>
    <w:rsid w:val="00BB6E51"/>
    <w:rsid w:val="00BC4FC6"/>
    <w:rsid w:val="00BC5C3B"/>
    <w:rsid w:val="00BC5DCE"/>
    <w:rsid w:val="00BC791F"/>
    <w:rsid w:val="00BD1B7B"/>
    <w:rsid w:val="00BD5457"/>
    <w:rsid w:val="00BD5B64"/>
    <w:rsid w:val="00BE392F"/>
    <w:rsid w:val="00BE6BEF"/>
    <w:rsid w:val="00BE6C34"/>
    <w:rsid w:val="00BF2417"/>
    <w:rsid w:val="00C00D88"/>
    <w:rsid w:val="00C01BC8"/>
    <w:rsid w:val="00C051C8"/>
    <w:rsid w:val="00C056EA"/>
    <w:rsid w:val="00C0675E"/>
    <w:rsid w:val="00C07F31"/>
    <w:rsid w:val="00C16ABA"/>
    <w:rsid w:val="00C1704F"/>
    <w:rsid w:val="00C17574"/>
    <w:rsid w:val="00C21907"/>
    <w:rsid w:val="00C21C38"/>
    <w:rsid w:val="00C225CF"/>
    <w:rsid w:val="00C2271A"/>
    <w:rsid w:val="00C24667"/>
    <w:rsid w:val="00C266A9"/>
    <w:rsid w:val="00C270E0"/>
    <w:rsid w:val="00C30DEA"/>
    <w:rsid w:val="00C330E3"/>
    <w:rsid w:val="00C33D71"/>
    <w:rsid w:val="00C3473F"/>
    <w:rsid w:val="00C34B08"/>
    <w:rsid w:val="00C36EB3"/>
    <w:rsid w:val="00C37D66"/>
    <w:rsid w:val="00C424DE"/>
    <w:rsid w:val="00C42F99"/>
    <w:rsid w:val="00C43900"/>
    <w:rsid w:val="00C47A1B"/>
    <w:rsid w:val="00C47B1B"/>
    <w:rsid w:val="00C5011C"/>
    <w:rsid w:val="00C52743"/>
    <w:rsid w:val="00C54158"/>
    <w:rsid w:val="00C54E60"/>
    <w:rsid w:val="00C555C3"/>
    <w:rsid w:val="00C55AD5"/>
    <w:rsid w:val="00C60FC1"/>
    <w:rsid w:val="00C610C8"/>
    <w:rsid w:val="00C6280C"/>
    <w:rsid w:val="00C64006"/>
    <w:rsid w:val="00C67932"/>
    <w:rsid w:val="00C71379"/>
    <w:rsid w:val="00C748A1"/>
    <w:rsid w:val="00C753F4"/>
    <w:rsid w:val="00C75A47"/>
    <w:rsid w:val="00C808CB"/>
    <w:rsid w:val="00C80918"/>
    <w:rsid w:val="00C82865"/>
    <w:rsid w:val="00C8410C"/>
    <w:rsid w:val="00C84DC8"/>
    <w:rsid w:val="00C85356"/>
    <w:rsid w:val="00C90167"/>
    <w:rsid w:val="00C95B9A"/>
    <w:rsid w:val="00C9706A"/>
    <w:rsid w:val="00CA0B3C"/>
    <w:rsid w:val="00CA13EB"/>
    <w:rsid w:val="00CA2B2A"/>
    <w:rsid w:val="00CA5466"/>
    <w:rsid w:val="00CA7C27"/>
    <w:rsid w:val="00CB06C5"/>
    <w:rsid w:val="00CB1DEC"/>
    <w:rsid w:val="00CB2EA6"/>
    <w:rsid w:val="00CB4BD3"/>
    <w:rsid w:val="00CB55E3"/>
    <w:rsid w:val="00CB68F6"/>
    <w:rsid w:val="00CC18FD"/>
    <w:rsid w:val="00CC4A66"/>
    <w:rsid w:val="00CD395D"/>
    <w:rsid w:val="00CD5336"/>
    <w:rsid w:val="00CD5740"/>
    <w:rsid w:val="00CD6D11"/>
    <w:rsid w:val="00CD6F09"/>
    <w:rsid w:val="00CE2A04"/>
    <w:rsid w:val="00CE2BC5"/>
    <w:rsid w:val="00CE39D2"/>
    <w:rsid w:val="00CE4DE1"/>
    <w:rsid w:val="00CE57FD"/>
    <w:rsid w:val="00CE7329"/>
    <w:rsid w:val="00CF1601"/>
    <w:rsid w:val="00D04D59"/>
    <w:rsid w:val="00D05A5B"/>
    <w:rsid w:val="00D07623"/>
    <w:rsid w:val="00D1011D"/>
    <w:rsid w:val="00D12E3E"/>
    <w:rsid w:val="00D14EF2"/>
    <w:rsid w:val="00D15475"/>
    <w:rsid w:val="00D2188B"/>
    <w:rsid w:val="00D24D69"/>
    <w:rsid w:val="00D25A32"/>
    <w:rsid w:val="00D26A5E"/>
    <w:rsid w:val="00D27AA7"/>
    <w:rsid w:val="00D309F3"/>
    <w:rsid w:val="00D33216"/>
    <w:rsid w:val="00D37FCD"/>
    <w:rsid w:val="00D4072B"/>
    <w:rsid w:val="00D40858"/>
    <w:rsid w:val="00D46530"/>
    <w:rsid w:val="00D50931"/>
    <w:rsid w:val="00D5111B"/>
    <w:rsid w:val="00D536D9"/>
    <w:rsid w:val="00D55804"/>
    <w:rsid w:val="00D61DF1"/>
    <w:rsid w:val="00D62DA1"/>
    <w:rsid w:val="00D63936"/>
    <w:rsid w:val="00D63FD5"/>
    <w:rsid w:val="00D64569"/>
    <w:rsid w:val="00D65093"/>
    <w:rsid w:val="00D6739D"/>
    <w:rsid w:val="00D67D4F"/>
    <w:rsid w:val="00D67DFF"/>
    <w:rsid w:val="00D7414F"/>
    <w:rsid w:val="00D75730"/>
    <w:rsid w:val="00D83675"/>
    <w:rsid w:val="00D85013"/>
    <w:rsid w:val="00D851DF"/>
    <w:rsid w:val="00D858D7"/>
    <w:rsid w:val="00D85FEC"/>
    <w:rsid w:val="00D90FB6"/>
    <w:rsid w:val="00D91647"/>
    <w:rsid w:val="00D925F1"/>
    <w:rsid w:val="00D931E0"/>
    <w:rsid w:val="00D954FD"/>
    <w:rsid w:val="00D97793"/>
    <w:rsid w:val="00DA01D6"/>
    <w:rsid w:val="00DA19B7"/>
    <w:rsid w:val="00DA29E6"/>
    <w:rsid w:val="00DA3BD5"/>
    <w:rsid w:val="00DA5313"/>
    <w:rsid w:val="00DA7413"/>
    <w:rsid w:val="00DA7685"/>
    <w:rsid w:val="00DA798C"/>
    <w:rsid w:val="00DB0218"/>
    <w:rsid w:val="00DB0E22"/>
    <w:rsid w:val="00DB29B7"/>
    <w:rsid w:val="00DB572F"/>
    <w:rsid w:val="00DB599F"/>
    <w:rsid w:val="00DB6F82"/>
    <w:rsid w:val="00DC422E"/>
    <w:rsid w:val="00DC4AA0"/>
    <w:rsid w:val="00DC59C8"/>
    <w:rsid w:val="00DC69A2"/>
    <w:rsid w:val="00DD0E0D"/>
    <w:rsid w:val="00DD27BF"/>
    <w:rsid w:val="00DD351E"/>
    <w:rsid w:val="00DD3B64"/>
    <w:rsid w:val="00DD4B7E"/>
    <w:rsid w:val="00DD605B"/>
    <w:rsid w:val="00DD69B1"/>
    <w:rsid w:val="00DE2394"/>
    <w:rsid w:val="00DE33BE"/>
    <w:rsid w:val="00DE664C"/>
    <w:rsid w:val="00DE7B0B"/>
    <w:rsid w:val="00DF1306"/>
    <w:rsid w:val="00DF2493"/>
    <w:rsid w:val="00DF347B"/>
    <w:rsid w:val="00DF3CBC"/>
    <w:rsid w:val="00DF5712"/>
    <w:rsid w:val="00DF7B23"/>
    <w:rsid w:val="00E03F2C"/>
    <w:rsid w:val="00E0428C"/>
    <w:rsid w:val="00E05F4E"/>
    <w:rsid w:val="00E06371"/>
    <w:rsid w:val="00E1063E"/>
    <w:rsid w:val="00E1124E"/>
    <w:rsid w:val="00E16811"/>
    <w:rsid w:val="00E16A7C"/>
    <w:rsid w:val="00E17421"/>
    <w:rsid w:val="00E239E2"/>
    <w:rsid w:val="00E24AF5"/>
    <w:rsid w:val="00E30BC0"/>
    <w:rsid w:val="00E30C21"/>
    <w:rsid w:val="00E35EFD"/>
    <w:rsid w:val="00E36F15"/>
    <w:rsid w:val="00E40C31"/>
    <w:rsid w:val="00E41AB6"/>
    <w:rsid w:val="00E46DEC"/>
    <w:rsid w:val="00E5045D"/>
    <w:rsid w:val="00E519D4"/>
    <w:rsid w:val="00E528E7"/>
    <w:rsid w:val="00E55699"/>
    <w:rsid w:val="00E569F8"/>
    <w:rsid w:val="00E57B81"/>
    <w:rsid w:val="00E61F84"/>
    <w:rsid w:val="00E62444"/>
    <w:rsid w:val="00E629CD"/>
    <w:rsid w:val="00E6514C"/>
    <w:rsid w:val="00E72534"/>
    <w:rsid w:val="00E74672"/>
    <w:rsid w:val="00E75EEE"/>
    <w:rsid w:val="00E7689F"/>
    <w:rsid w:val="00E7777F"/>
    <w:rsid w:val="00E821E3"/>
    <w:rsid w:val="00E825FA"/>
    <w:rsid w:val="00E828BA"/>
    <w:rsid w:val="00E86558"/>
    <w:rsid w:val="00E909AF"/>
    <w:rsid w:val="00E9328B"/>
    <w:rsid w:val="00EA74FF"/>
    <w:rsid w:val="00EA7F0C"/>
    <w:rsid w:val="00EB1FBE"/>
    <w:rsid w:val="00EB65A9"/>
    <w:rsid w:val="00EC65E7"/>
    <w:rsid w:val="00ED02AB"/>
    <w:rsid w:val="00ED68EB"/>
    <w:rsid w:val="00EE3B3C"/>
    <w:rsid w:val="00EE3DD2"/>
    <w:rsid w:val="00EE6268"/>
    <w:rsid w:val="00EF3B3A"/>
    <w:rsid w:val="00EF573F"/>
    <w:rsid w:val="00EF5BC0"/>
    <w:rsid w:val="00EF5FA3"/>
    <w:rsid w:val="00F0504E"/>
    <w:rsid w:val="00F07319"/>
    <w:rsid w:val="00F073B4"/>
    <w:rsid w:val="00F10D0E"/>
    <w:rsid w:val="00F1493C"/>
    <w:rsid w:val="00F16755"/>
    <w:rsid w:val="00F21107"/>
    <w:rsid w:val="00F22039"/>
    <w:rsid w:val="00F2618E"/>
    <w:rsid w:val="00F30276"/>
    <w:rsid w:val="00F30374"/>
    <w:rsid w:val="00F306A4"/>
    <w:rsid w:val="00F30E8D"/>
    <w:rsid w:val="00F33063"/>
    <w:rsid w:val="00F33821"/>
    <w:rsid w:val="00F43A67"/>
    <w:rsid w:val="00F43DF9"/>
    <w:rsid w:val="00F45047"/>
    <w:rsid w:val="00F453FD"/>
    <w:rsid w:val="00F46F11"/>
    <w:rsid w:val="00F47971"/>
    <w:rsid w:val="00F47CD4"/>
    <w:rsid w:val="00F47E65"/>
    <w:rsid w:val="00F50154"/>
    <w:rsid w:val="00F5194A"/>
    <w:rsid w:val="00F51A45"/>
    <w:rsid w:val="00F549AC"/>
    <w:rsid w:val="00F60255"/>
    <w:rsid w:val="00F62C95"/>
    <w:rsid w:val="00F642E6"/>
    <w:rsid w:val="00F64382"/>
    <w:rsid w:val="00F646CF"/>
    <w:rsid w:val="00F6665B"/>
    <w:rsid w:val="00F66ABB"/>
    <w:rsid w:val="00F67D2F"/>
    <w:rsid w:val="00F73BB0"/>
    <w:rsid w:val="00F773DE"/>
    <w:rsid w:val="00F80BBD"/>
    <w:rsid w:val="00F85A06"/>
    <w:rsid w:val="00F861BF"/>
    <w:rsid w:val="00F8679A"/>
    <w:rsid w:val="00F9202E"/>
    <w:rsid w:val="00F92694"/>
    <w:rsid w:val="00F92DC6"/>
    <w:rsid w:val="00F93861"/>
    <w:rsid w:val="00F949BE"/>
    <w:rsid w:val="00F97DD6"/>
    <w:rsid w:val="00FA233B"/>
    <w:rsid w:val="00FA2CC3"/>
    <w:rsid w:val="00FA3CD2"/>
    <w:rsid w:val="00FA6C62"/>
    <w:rsid w:val="00FB3B2A"/>
    <w:rsid w:val="00FB4D8E"/>
    <w:rsid w:val="00FB7F8E"/>
    <w:rsid w:val="00FC0D3A"/>
    <w:rsid w:val="00FC0FA1"/>
    <w:rsid w:val="00FC115E"/>
    <w:rsid w:val="00FC369A"/>
    <w:rsid w:val="00FC4670"/>
    <w:rsid w:val="00FC529D"/>
    <w:rsid w:val="00FC5AF3"/>
    <w:rsid w:val="00FC7083"/>
    <w:rsid w:val="00FC7470"/>
    <w:rsid w:val="00FD05DD"/>
    <w:rsid w:val="00FD1321"/>
    <w:rsid w:val="00FD6917"/>
    <w:rsid w:val="00FE0562"/>
    <w:rsid w:val="00FE37C0"/>
    <w:rsid w:val="00FE386C"/>
    <w:rsid w:val="00FE4176"/>
    <w:rsid w:val="00FE7104"/>
    <w:rsid w:val="00FF04D9"/>
    <w:rsid w:val="00FF122D"/>
    <w:rsid w:val="00FF1C1E"/>
    <w:rsid w:val="00FF3DD6"/>
    <w:rsid w:val="00FF45C5"/>
    <w:rsid w:val="05937148"/>
    <w:rsid w:val="192667D1"/>
    <w:rsid w:val="19B374BC"/>
    <w:rsid w:val="1C644889"/>
    <w:rsid w:val="24BC7638"/>
    <w:rsid w:val="305E2655"/>
    <w:rsid w:val="31E96A38"/>
    <w:rsid w:val="37DB48B2"/>
    <w:rsid w:val="3E0554AD"/>
    <w:rsid w:val="66F44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line="480" w:lineRule="auto"/>
      <w:outlineLvl w:val="0"/>
    </w:pPr>
    <w:rPr>
      <w:rFonts w:ascii="黑体" w:hAnsi="Calibri" w:eastAsia="黑体" w:cs="Times New Roman"/>
      <w:bCs/>
      <w:kern w:val="44"/>
      <w:sz w:val="30"/>
      <w:szCs w:val="30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line="360" w:lineRule="auto"/>
      <w:jc w:val="left"/>
      <w:outlineLvl w:val="1"/>
    </w:pPr>
    <w:rPr>
      <w:rFonts w:ascii="黑体" w:hAnsi="Calibri" w:eastAsia="黑体" w:cs="Times New Roman"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5">
    <w:name w:val="Document Map"/>
    <w:basedOn w:val="1"/>
    <w:link w:val="27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link w:val="28"/>
    <w:unhideWhenUsed/>
    <w:qFormat/>
    <w:uiPriority w:val="0"/>
    <w:pPr>
      <w:jc w:val="left"/>
    </w:pPr>
  </w:style>
  <w:style w:type="paragraph" w:styleId="7">
    <w:name w:val="Body Text Indent"/>
    <w:basedOn w:val="1"/>
    <w:link w:val="32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Times New Roman" w:eastAsia="仿宋_GB2312" w:cs="Times New Roman"/>
      <w:snapToGrid w:val="0"/>
      <w:kern w:val="0"/>
      <w:sz w:val="30"/>
      <w:szCs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3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10">
    <w:name w:val="Balloon Text"/>
    <w:basedOn w:val="1"/>
    <w:link w:val="30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0"/>
    <w:pPr>
      <w:spacing w:before="240" w:after="60" w:line="312" w:lineRule="auto"/>
      <w:jc w:val="center"/>
      <w:outlineLvl w:val="1"/>
    </w:pPr>
    <w:rPr>
      <w:rFonts w:ascii="Times New Roman" w:hAnsi="Times New Roman" w:eastAsia="宋体" w:cs="Times New Roman"/>
      <w:bCs/>
      <w:kern w:val="28"/>
      <w:sz w:val="32"/>
      <w:szCs w:val="32"/>
    </w:rPr>
  </w:style>
  <w:style w:type="paragraph" w:styleId="14">
    <w:name w:val="footnote text"/>
    <w:basedOn w:val="1"/>
    <w:link w:val="4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6"/>
    <w:next w:val="6"/>
    <w:link w:val="29"/>
    <w:unhideWhenUsed/>
    <w:qFormat/>
    <w:uiPriority w:val="0"/>
    <w:rPr>
      <w:b/>
      <w:bCs/>
    </w:rPr>
  </w:style>
  <w:style w:type="table" w:styleId="18">
    <w:name w:val="Table Grid"/>
    <w:basedOn w:val="17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character" w:styleId="22">
    <w:name w:val="annotation reference"/>
    <w:basedOn w:val="19"/>
    <w:unhideWhenUsed/>
    <w:qFormat/>
    <w:uiPriority w:val="0"/>
    <w:rPr>
      <w:sz w:val="21"/>
      <w:szCs w:val="21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字符"/>
    <w:basedOn w:val="19"/>
    <w:link w:val="12"/>
    <w:semiHidden/>
    <w:qFormat/>
    <w:uiPriority w:val="99"/>
    <w:rPr>
      <w:sz w:val="18"/>
      <w:szCs w:val="18"/>
    </w:rPr>
  </w:style>
  <w:style w:type="character" w:customStyle="1" w:styleId="25">
    <w:name w:val="页脚 字符"/>
    <w:basedOn w:val="19"/>
    <w:link w:val="11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文档结构图 字符"/>
    <w:basedOn w:val="19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8">
    <w:name w:val="批注文字 字符"/>
    <w:basedOn w:val="19"/>
    <w:link w:val="6"/>
    <w:qFormat/>
    <w:uiPriority w:val="0"/>
  </w:style>
  <w:style w:type="character" w:customStyle="1" w:styleId="29">
    <w:name w:val="批注主题 字符"/>
    <w:basedOn w:val="28"/>
    <w:link w:val="16"/>
    <w:qFormat/>
    <w:uiPriority w:val="0"/>
    <w:rPr>
      <w:b/>
      <w:bCs/>
    </w:rPr>
  </w:style>
  <w:style w:type="character" w:customStyle="1" w:styleId="30">
    <w:name w:val="批注框文本 字符"/>
    <w:basedOn w:val="19"/>
    <w:link w:val="10"/>
    <w:qFormat/>
    <w:uiPriority w:val="0"/>
    <w:rPr>
      <w:sz w:val="18"/>
      <w:szCs w:val="18"/>
    </w:rPr>
  </w:style>
  <w:style w:type="character" w:customStyle="1" w:styleId="31">
    <w:name w:val="纯文本 字符"/>
    <w:basedOn w:val="19"/>
    <w:link w:val="8"/>
    <w:qFormat/>
    <w:uiPriority w:val="0"/>
    <w:rPr>
      <w:rFonts w:ascii="宋体" w:hAnsi="Courier New" w:eastAsia="宋体" w:cs="Courier New"/>
      <w:szCs w:val="21"/>
    </w:rPr>
  </w:style>
  <w:style w:type="character" w:customStyle="1" w:styleId="32">
    <w:name w:val="正文文本缩进 字符"/>
    <w:basedOn w:val="19"/>
    <w:link w:val="7"/>
    <w:qFormat/>
    <w:uiPriority w:val="0"/>
    <w:rPr>
      <w:rFonts w:ascii="仿宋_GB2312" w:hAnsi="Times New Roman" w:eastAsia="仿宋_GB2312" w:cs="Times New Roman"/>
      <w:snapToGrid w:val="0"/>
      <w:kern w:val="0"/>
      <w:sz w:val="30"/>
      <w:szCs w:val="24"/>
    </w:rPr>
  </w:style>
  <w:style w:type="paragraph" w:customStyle="1" w:styleId="33">
    <w:name w:val="正文1"/>
    <w:basedOn w:val="1"/>
    <w:qFormat/>
    <w:uiPriority w:val="0"/>
    <w:pPr>
      <w:ind w:firstLine="200" w:firstLineChars="200"/>
    </w:pPr>
    <w:rPr>
      <w:rFonts w:ascii="Times New Roman" w:hAnsi="Times New Roman" w:eastAsia="汉仪仿宋简" w:cs="Times New Roman"/>
      <w:sz w:val="28"/>
      <w:szCs w:val="28"/>
    </w:rPr>
  </w:style>
  <w:style w:type="character" w:customStyle="1" w:styleId="34">
    <w:name w:val="副标题 字符"/>
    <w:basedOn w:val="19"/>
    <w:link w:val="13"/>
    <w:qFormat/>
    <w:uiPriority w:val="0"/>
    <w:rPr>
      <w:rFonts w:ascii="Times New Roman" w:hAnsi="Times New Roman" w:eastAsia="宋体" w:cs="Times New Roman"/>
      <w:bCs/>
      <w:kern w:val="28"/>
      <w:sz w:val="32"/>
      <w:szCs w:val="32"/>
    </w:rPr>
  </w:style>
  <w:style w:type="character" w:customStyle="1" w:styleId="35">
    <w:name w:val="日期 字符"/>
    <w:basedOn w:val="19"/>
    <w:link w:val="9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7">
    <w:name w:val="标题 1 字符"/>
    <w:basedOn w:val="19"/>
    <w:link w:val="2"/>
    <w:qFormat/>
    <w:uiPriority w:val="0"/>
    <w:rPr>
      <w:rFonts w:ascii="黑体" w:hAnsi="Calibri" w:eastAsia="黑体" w:cs="Times New Roman"/>
      <w:bCs/>
      <w:kern w:val="44"/>
      <w:sz w:val="30"/>
      <w:szCs w:val="30"/>
    </w:rPr>
  </w:style>
  <w:style w:type="character" w:customStyle="1" w:styleId="38">
    <w:name w:val="标题 2 字符"/>
    <w:basedOn w:val="19"/>
    <w:link w:val="3"/>
    <w:qFormat/>
    <w:uiPriority w:val="0"/>
    <w:rPr>
      <w:rFonts w:ascii="黑体" w:hAnsi="Calibri" w:eastAsia="黑体" w:cs="Times New Roman"/>
      <w:bCs/>
      <w:sz w:val="28"/>
      <w:szCs w:val="28"/>
    </w:rPr>
  </w:style>
  <w:style w:type="paragraph" w:customStyle="1" w:styleId="39">
    <w:name w:val="正文~"/>
    <w:basedOn w:val="1"/>
    <w:qFormat/>
    <w:uiPriority w:val="0"/>
    <w:pPr>
      <w:ind w:firstLine="200" w:firstLineChars="200"/>
    </w:pPr>
    <w:rPr>
      <w:rFonts w:ascii="Times New Roman" w:hAnsi="Times New Roman" w:eastAsia="仿宋_GB2312" w:cs="Times New Roman"/>
      <w:kern w:val="0"/>
      <w:sz w:val="28"/>
      <w:szCs w:val="28"/>
    </w:rPr>
  </w:style>
  <w:style w:type="paragraph" w:customStyle="1" w:styleId="40">
    <w:name w:val="表格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宋体" w:hAnsi="MS Sans Serif" w:eastAsia="宋体" w:cs="Times New Roman"/>
      <w:kern w:val="0"/>
      <w:sz w:val="18"/>
      <w:szCs w:val="18"/>
    </w:rPr>
  </w:style>
  <w:style w:type="character" w:customStyle="1" w:styleId="41">
    <w:name w:val="脚注文本 字符"/>
    <w:basedOn w:val="19"/>
    <w:link w:val="14"/>
    <w:semiHidden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8"/>
    <customShpInfo spid="_x0000_s2059"/>
    <customShpInfo spid="_x0000_s2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933A5-E691-45DD-B81B-EBB3E0C25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CJWSJY</Company>
  <Pages>9</Pages>
  <Words>481</Words>
  <Characters>2746</Characters>
  <Lines>22</Lines>
  <Paragraphs>6</Paragraphs>
  <TotalTime>1</TotalTime>
  <ScaleCrop>false</ScaleCrop>
  <LinksUpToDate>false</LinksUpToDate>
  <CharactersWithSpaces>3221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2019-09-16T01:26:00Z</dcterms:created>
  <dc:creator>程晓君</dc:creator>
  <cp:lastModifiedBy>Yaqing-W</cp:lastModifiedBy>
  <cp:lastPrinted>2021-07-14T03:35:00Z</cp:lastPrinted>
  <dcterms:modified xsi:type="dcterms:W3CDTF">2026-07-13T06:42:45Z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7D0EE08F05F341159531A4B8DF9E3C37</vt:lpwstr>
  </property>
</Properties>
</file>